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088" w:rsidRDefault="00F76088">
      <w:pPr>
        <w:tabs>
          <w:tab w:val="left" w:leader="underscore" w:pos="3677"/>
        </w:tabs>
        <w:spacing w:before="14" w:after="14"/>
        <w:rPr>
          <w:b/>
          <w:bCs/>
          <w:color w:val="000000"/>
        </w:rPr>
      </w:pPr>
    </w:p>
    <w:p w:rsidR="00F76088" w:rsidRDefault="00E17E1E">
      <w:pPr>
        <w:tabs>
          <w:tab w:val="left" w:leader="underscore" w:pos="3677"/>
        </w:tabs>
        <w:spacing w:before="14" w:after="14"/>
        <w:jc w:val="center"/>
        <w:rPr>
          <w:b/>
          <w:bCs/>
          <w:color w:val="000000"/>
        </w:rPr>
      </w:pPr>
      <w:r>
        <w:rPr>
          <w:b/>
          <w:bCs/>
          <w:color w:val="000000"/>
        </w:rPr>
        <w:t xml:space="preserve">ДОГОВОР № </w:t>
      </w:r>
    </w:p>
    <w:p w:rsidR="0021718B" w:rsidRPr="0021718B" w:rsidRDefault="006E1C90" w:rsidP="0021718B">
      <w:pPr>
        <w:tabs>
          <w:tab w:val="left" w:pos="6667"/>
          <w:tab w:val="left" w:leader="underscore" w:pos="7152"/>
          <w:tab w:val="left" w:leader="underscore" w:pos="8606"/>
        </w:tabs>
        <w:spacing w:before="14" w:after="14"/>
        <w:jc w:val="center"/>
        <w:rPr>
          <w:rFonts w:eastAsia="MS Mincho"/>
          <w:b/>
          <w:bCs/>
          <w:caps/>
          <w:color w:val="000000"/>
          <w:sz w:val="26"/>
          <w:szCs w:val="26"/>
          <w:lang w:eastAsia="ja-JP"/>
        </w:rPr>
      </w:pPr>
      <w:r>
        <w:rPr>
          <w:rFonts w:eastAsia="MS Mincho"/>
          <w:b/>
          <w:bCs/>
          <w:caps/>
          <w:color w:val="000000"/>
          <w:sz w:val="26"/>
          <w:szCs w:val="26"/>
          <w:lang w:eastAsia="ja-JP"/>
        </w:rPr>
        <w:t xml:space="preserve"> на </w:t>
      </w:r>
      <w:r w:rsidR="0021718B" w:rsidRPr="0021718B">
        <w:rPr>
          <w:rFonts w:eastAsia="MS Mincho"/>
          <w:b/>
          <w:bCs/>
          <w:caps/>
          <w:color w:val="000000"/>
          <w:sz w:val="26"/>
          <w:szCs w:val="26"/>
          <w:lang w:eastAsia="ja-JP"/>
        </w:rPr>
        <w:t>Выполнени</w:t>
      </w:r>
      <w:r>
        <w:rPr>
          <w:rFonts w:eastAsia="MS Mincho"/>
          <w:b/>
          <w:bCs/>
          <w:caps/>
          <w:color w:val="000000"/>
          <w:sz w:val="26"/>
          <w:szCs w:val="26"/>
          <w:lang w:eastAsia="ja-JP"/>
        </w:rPr>
        <w:t>е</w:t>
      </w:r>
      <w:r w:rsidR="0021718B" w:rsidRPr="0021718B">
        <w:rPr>
          <w:rFonts w:eastAsia="MS Mincho"/>
          <w:b/>
          <w:bCs/>
          <w:caps/>
          <w:color w:val="000000"/>
          <w:sz w:val="26"/>
          <w:szCs w:val="26"/>
          <w:lang w:eastAsia="ja-JP"/>
        </w:rPr>
        <w:t xml:space="preserve"> мероприятий технических условий в части обязательств заявителя по договору технологического присоединения</w:t>
      </w:r>
    </w:p>
    <w:p w:rsidR="0021718B" w:rsidRDefault="00AD1FA2" w:rsidP="0021718B">
      <w:pPr>
        <w:tabs>
          <w:tab w:val="left" w:pos="6667"/>
          <w:tab w:val="left" w:leader="underscore" w:pos="7152"/>
          <w:tab w:val="left" w:leader="underscore" w:pos="8606"/>
        </w:tabs>
        <w:spacing w:before="14" w:after="14"/>
        <w:jc w:val="center"/>
        <w:rPr>
          <w:color w:val="000000"/>
        </w:rPr>
      </w:pPr>
      <w:r w:rsidRPr="00AD1FA2">
        <w:rPr>
          <w:rFonts w:eastAsia="MS Mincho"/>
          <w:b/>
          <w:bCs/>
          <w:caps/>
          <w:color w:val="000000"/>
          <w:sz w:val="26"/>
          <w:szCs w:val="26"/>
          <w:lang w:eastAsia="ja-JP"/>
        </w:rPr>
        <w:t xml:space="preserve">№ 621102671 от 30.12.2025 г </w:t>
      </w:r>
      <w:r w:rsidR="00FA1A07" w:rsidRPr="00FA1A07">
        <w:rPr>
          <w:rFonts w:eastAsia="MS Mincho"/>
          <w:b/>
          <w:bCs/>
          <w:caps/>
          <w:color w:val="000000"/>
          <w:sz w:val="26"/>
          <w:szCs w:val="26"/>
          <w:lang w:eastAsia="ja-JP"/>
        </w:rPr>
        <w:t>(</w:t>
      </w:r>
      <w:r>
        <w:rPr>
          <w:rFonts w:eastAsia="MS Mincho"/>
          <w:b/>
          <w:bCs/>
          <w:caps/>
          <w:color w:val="000000"/>
          <w:sz w:val="26"/>
          <w:szCs w:val="26"/>
          <w:lang w:eastAsia="ja-JP"/>
        </w:rPr>
        <w:t>РУДИНКА</w:t>
      </w:r>
      <w:r w:rsidR="00FA1A07" w:rsidRPr="00FA1A07">
        <w:rPr>
          <w:rFonts w:eastAsia="MS Mincho"/>
          <w:b/>
          <w:bCs/>
          <w:caps/>
          <w:color w:val="000000"/>
          <w:sz w:val="26"/>
          <w:szCs w:val="26"/>
          <w:lang w:eastAsia="ja-JP"/>
        </w:rPr>
        <w:t>)</w:t>
      </w:r>
    </w:p>
    <w:p w:rsidR="00F76088" w:rsidRDefault="00E17E1E">
      <w:pPr>
        <w:tabs>
          <w:tab w:val="left" w:pos="6667"/>
          <w:tab w:val="left" w:leader="underscore" w:pos="7152"/>
          <w:tab w:val="left" w:leader="underscore" w:pos="8606"/>
        </w:tabs>
        <w:spacing w:before="14" w:after="14"/>
        <w:jc w:val="both"/>
        <w:rPr>
          <w:color w:val="000000"/>
        </w:rPr>
      </w:pPr>
      <w:r>
        <w:rPr>
          <w:color w:val="000000"/>
        </w:rPr>
        <w:t xml:space="preserve">г. Рязань                                                                                               </w:t>
      </w:r>
      <w:proofErr w:type="gramStart"/>
      <w:r>
        <w:rPr>
          <w:color w:val="000000"/>
        </w:rPr>
        <w:t xml:space="preserve"> </w:t>
      </w:r>
      <w:r w:rsidR="005D4DF8">
        <w:rPr>
          <w:color w:val="000000"/>
        </w:rPr>
        <w:t xml:space="preserve">  «</w:t>
      </w:r>
      <w:proofErr w:type="gramEnd"/>
      <w:r w:rsidR="0021718B">
        <w:rPr>
          <w:color w:val="000000"/>
        </w:rPr>
        <w:t>_____</w:t>
      </w:r>
      <w:r>
        <w:rPr>
          <w:color w:val="000000"/>
        </w:rPr>
        <w:t xml:space="preserve">» </w:t>
      </w:r>
      <w:r w:rsidR="0021718B">
        <w:rPr>
          <w:color w:val="000000"/>
        </w:rPr>
        <w:t>_________</w:t>
      </w:r>
      <w:r>
        <w:rPr>
          <w:color w:val="000000"/>
        </w:rPr>
        <w:t>2026 года</w:t>
      </w:r>
    </w:p>
    <w:p w:rsidR="00F76088" w:rsidRDefault="00F76088">
      <w:pPr>
        <w:tabs>
          <w:tab w:val="left" w:pos="6667"/>
          <w:tab w:val="left" w:leader="underscore" w:pos="7152"/>
          <w:tab w:val="left" w:leader="underscore" w:pos="8606"/>
        </w:tabs>
        <w:spacing w:before="14" w:after="14"/>
        <w:jc w:val="both"/>
        <w:rPr>
          <w:color w:val="000000"/>
        </w:rPr>
      </w:pPr>
    </w:p>
    <w:p w:rsidR="006722AB" w:rsidRDefault="00E17E1E" w:rsidP="006722AB">
      <w:pPr>
        <w:spacing w:before="14" w:after="14"/>
        <w:ind w:firstLine="720"/>
        <w:jc w:val="both"/>
        <w:rPr>
          <w:b/>
        </w:rPr>
      </w:pPr>
      <w:r>
        <w:rPr>
          <w:rFonts w:eastAsia="MS Mincho"/>
          <w:b/>
          <w:lang w:eastAsia="ja-JP"/>
        </w:rPr>
        <w:t>Публичное акционерное общество «Россети Центр и Приволжье»</w:t>
      </w:r>
      <w:r>
        <w:rPr>
          <w:bCs/>
        </w:rPr>
        <w:t xml:space="preserve">, именуемое в дальнейшем </w:t>
      </w:r>
      <w:r>
        <w:rPr>
          <w:b/>
          <w:bCs/>
        </w:rPr>
        <w:t>«Заказчик»</w:t>
      </w:r>
      <w:r>
        <w:t xml:space="preserve">, в лице </w:t>
      </w:r>
      <w:r>
        <w:rPr>
          <w:rFonts w:eastAsia="MS Mincho"/>
          <w:lang w:eastAsia="ja-JP"/>
        </w:rPr>
        <w:t xml:space="preserve">директора филиала «Рязаньэнерго» </w:t>
      </w:r>
      <w:r>
        <w:rPr>
          <w:rFonts w:eastAsia="Calibri"/>
          <w:color w:val="000000"/>
          <w:lang w:eastAsia="en-US"/>
        </w:rPr>
        <w:t>Звягинцева Александра Валерьевича, действующего на основании доверенности от 20.08.2025 №Д-ЦА/99</w:t>
      </w:r>
      <w:r w:rsidR="00835138">
        <w:t xml:space="preserve">, с одной стороны </w:t>
      </w:r>
      <w:r w:rsidR="00E81D51">
        <w:t>и,</w:t>
      </w:r>
      <w:r w:rsidR="00B51747" w:rsidRPr="00B51747">
        <w:rPr>
          <w:b/>
        </w:rPr>
        <w:t xml:space="preserve"> </w:t>
      </w:r>
    </w:p>
    <w:p w:rsidR="006722AB" w:rsidRDefault="00130A06" w:rsidP="006722AB">
      <w:pPr>
        <w:spacing w:before="14" w:after="14"/>
        <w:ind w:firstLine="720"/>
        <w:jc w:val="both"/>
        <w:rPr>
          <w:b/>
          <w:lang w:eastAsia="en-US"/>
        </w:rPr>
      </w:pPr>
      <w:r>
        <w:rPr>
          <w:b/>
        </w:rPr>
        <w:t>___________________________________________________________________________________________________________________________________________________________</w:t>
      </w:r>
      <w:r w:rsidR="006722AB" w:rsidRPr="00B51747">
        <w:t xml:space="preserve">, именуемое в дальнейшем «Подрядчик», в лице </w:t>
      </w:r>
      <w:r>
        <w:t>________________________________________</w:t>
      </w:r>
      <w:r w:rsidR="006722AB" w:rsidRPr="00B51747">
        <w:t>, действующего на основании Устава</w:t>
      </w:r>
      <w:r w:rsidR="006722AB">
        <w:rPr>
          <w:rFonts w:eastAsia="Calibri"/>
          <w:color w:val="000000"/>
          <w:lang w:eastAsia="en-US"/>
        </w:rPr>
        <w:t>, с другой стороны, именуемые далее сторонами</w:t>
      </w:r>
      <w:r w:rsidR="006722AB">
        <w:rPr>
          <w:color w:val="000000"/>
        </w:rPr>
        <w:t xml:space="preserve">, </w:t>
      </w:r>
      <w:r w:rsidR="006722AB">
        <w:rPr>
          <w:iCs/>
        </w:rPr>
        <w:t xml:space="preserve">по результатам закупочной процедуры на право заключения договора подряда </w:t>
      </w:r>
      <w:r w:rsidR="006722AB">
        <w:rPr>
          <w:b/>
          <w:lang w:eastAsia="en-US"/>
        </w:rPr>
        <w:t>«</w:t>
      </w:r>
      <w:r w:rsidR="006722AB">
        <w:rPr>
          <w:b/>
          <w:bCs/>
          <w:lang w:eastAsia="en-US"/>
        </w:rPr>
        <w:t xml:space="preserve">на выполнение работ по организации и выполнению мероприятий технических условий в части обязательств заявителя по договору технологического присоединения </w:t>
      </w:r>
      <w:r w:rsidR="00AD1FA2" w:rsidRPr="00AD1FA2">
        <w:rPr>
          <w:b/>
          <w:bCs/>
          <w:lang w:eastAsia="en-US"/>
        </w:rPr>
        <w:t xml:space="preserve">№ 621102671 от 30.12.2025 г </w:t>
      </w:r>
      <w:r w:rsidR="006722AB" w:rsidRPr="006C4615">
        <w:rPr>
          <w:b/>
          <w:bCs/>
          <w:lang w:eastAsia="en-US"/>
        </w:rPr>
        <w:t>(</w:t>
      </w:r>
      <w:proofErr w:type="spellStart"/>
      <w:r w:rsidR="00AD1FA2">
        <w:rPr>
          <w:b/>
          <w:bCs/>
          <w:lang w:eastAsia="en-US"/>
        </w:rPr>
        <w:t>Рудинка</w:t>
      </w:r>
      <w:proofErr w:type="spellEnd"/>
      <w:r w:rsidR="006722AB" w:rsidRPr="006C4615">
        <w:rPr>
          <w:b/>
          <w:bCs/>
          <w:lang w:eastAsia="en-US"/>
        </w:rPr>
        <w:t>)</w:t>
      </w:r>
      <w:r w:rsidR="006722AB">
        <w:rPr>
          <w:b/>
          <w:bCs/>
          <w:lang w:eastAsia="en-US"/>
        </w:rPr>
        <w:t xml:space="preserve"> для нужд филиала ПАО «</w:t>
      </w:r>
      <w:proofErr w:type="spellStart"/>
      <w:r w:rsidR="006722AB">
        <w:rPr>
          <w:b/>
          <w:bCs/>
          <w:lang w:eastAsia="en-US"/>
        </w:rPr>
        <w:t>Россети</w:t>
      </w:r>
      <w:proofErr w:type="spellEnd"/>
      <w:r w:rsidR="006722AB">
        <w:rPr>
          <w:b/>
          <w:bCs/>
          <w:lang w:eastAsia="en-US"/>
        </w:rPr>
        <w:t xml:space="preserve"> Центр и Приволжье» - «Рязаньэнерго»</w:t>
      </w:r>
      <w:r w:rsidR="006722AB">
        <w:rPr>
          <w:iCs/>
        </w:rPr>
        <w:t xml:space="preserve">, объявленной извещением </w:t>
      </w:r>
      <w:r w:rsidR="006722AB">
        <w:rPr>
          <w:iCs/>
          <w:color w:val="000000"/>
        </w:rPr>
        <w:t>от        г.  №_____________</w:t>
      </w:r>
      <w:r w:rsidR="006722AB">
        <w:rPr>
          <w:iCs/>
        </w:rPr>
        <w:t>, на основании протокола о результатах закупочной процедуры _____________на право заключения договора подряда</w:t>
      </w:r>
      <w:r w:rsidR="006722AB">
        <w:rPr>
          <w:iCs/>
          <w:color w:val="000000"/>
        </w:rPr>
        <w:t xml:space="preserve">, </w:t>
      </w:r>
      <w:r w:rsidR="006722AB">
        <w:rPr>
          <w:color w:val="000000"/>
        </w:rPr>
        <w:t>заключили настоящий Договор о нижеследующем:</w:t>
      </w:r>
    </w:p>
    <w:p w:rsidR="00F76088" w:rsidRDefault="00F76088" w:rsidP="006722AB">
      <w:pPr>
        <w:spacing w:before="14" w:after="14"/>
        <w:ind w:firstLine="720"/>
        <w:jc w:val="both"/>
      </w:pPr>
    </w:p>
    <w:p w:rsidR="00F76088" w:rsidRDefault="00F76088">
      <w:pPr>
        <w:ind w:firstLine="708"/>
        <w:jc w:val="both"/>
        <w:rPr>
          <w:b/>
          <w:bCs/>
          <w:lang w:eastAsia="en-US"/>
        </w:rPr>
      </w:pPr>
    </w:p>
    <w:p w:rsidR="00F76088" w:rsidRDefault="00E17E1E">
      <w:pPr>
        <w:numPr>
          <w:ilvl w:val="0"/>
          <w:numId w:val="8"/>
        </w:numPr>
        <w:tabs>
          <w:tab w:val="left" w:pos="425"/>
        </w:tabs>
        <w:spacing w:before="14" w:after="14"/>
        <w:jc w:val="center"/>
        <w:rPr>
          <w:b/>
          <w:bCs/>
        </w:rPr>
      </w:pPr>
      <w:r>
        <w:rPr>
          <w:b/>
          <w:bCs/>
        </w:rPr>
        <w:t>ОСНОВНЫЕ ПОНЯТИЯ И ОПРЕДЕЛЕНИЯ</w:t>
      </w:r>
    </w:p>
    <w:p w:rsidR="00F76088" w:rsidRDefault="00F76088">
      <w:pPr>
        <w:tabs>
          <w:tab w:val="left" w:pos="425"/>
        </w:tabs>
        <w:spacing w:before="14" w:after="14"/>
        <w:ind w:left="720"/>
        <w:rPr>
          <w:b/>
          <w:bCs/>
        </w:rPr>
      </w:pPr>
    </w:p>
    <w:p w:rsidR="00F76088" w:rsidRDefault="00E17E1E">
      <w:pPr>
        <w:spacing w:before="14" w:after="14"/>
        <w:ind w:firstLine="720"/>
        <w:jc w:val="both"/>
      </w:pPr>
      <w: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F76088" w:rsidRDefault="00E17E1E">
      <w:pPr>
        <w:widowControl w:val="0"/>
        <w:tabs>
          <w:tab w:val="left" w:pos="709"/>
        </w:tabs>
        <w:spacing w:before="14" w:after="14"/>
        <w:ind w:firstLine="720"/>
        <w:jc w:val="both"/>
      </w:pPr>
      <w:r>
        <w:rPr>
          <w:b/>
          <w:bCs/>
        </w:rPr>
        <w:t xml:space="preserve">Акт приема-передачи выполненных работ </w:t>
      </w:r>
      <w:r>
        <w:rPr>
          <w:bCs/>
        </w:rPr>
        <w:t xml:space="preserve">- </w:t>
      </w:r>
      <w:r>
        <w:t>документ о выполнении строительных, монтажных, пуско-наладочных, проектно-изыскательских работ, оформленный в установленном порядке;</w:t>
      </w:r>
    </w:p>
    <w:p w:rsidR="00F76088" w:rsidRDefault="00E17E1E">
      <w:pPr>
        <w:widowControl w:val="0"/>
        <w:tabs>
          <w:tab w:val="left" w:pos="709"/>
        </w:tabs>
        <w:spacing w:before="14" w:after="14"/>
        <w:ind w:firstLine="720"/>
        <w:jc w:val="both"/>
      </w:pPr>
      <w:r>
        <w:rPr>
          <w:b/>
          <w:bCs/>
        </w:rPr>
        <w:t>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изменения к нему, которые оформлены и подписаны Сторонами в надлежащем порядке;</w:t>
      </w:r>
    </w:p>
    <w:p w:rsidR="00F76088" w:rsidRDefault="00E17E1E">
      <w:pPr>
        <w:widowControl w:val="0"/>
        <w:tabs>
          <w:tab w:val="left" w:pos="709"/>
        </w:tabs>
        <w:spacing w:before="14" w:after="14"/>
        <w:ind w:firstLine="720"/>
        <w:jc w:val="both"/>
        <w:rPr>
          <w:bCs/>
        </w:rPr>
      </w:pPr>
      <w:r>
        <w:rPr>
          <w:b/>
          <w:bCs/>
        </w:rPr>
        <w:t>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w:t>
      </w:r>
    </w:p>
    <w:p w:rsidR="00F76088" w:rsidRDefault="00E17E1E">
      <w:pPr>
        <w:widowControl w:val="0"/>
        <w:tabs>
          <w:tab w:val="left" w:pos="709"/>
        </w:tabs>
        <w:spacing w:before="14" w:after="14"/>
        <w:ind w:firstLine="851"/>
        <w:jc w:val="both"/>
        <w:rPr>
          <w:iCs/>
        </w:rPr>
      </w:pPr>
      <w:r>
        <w:rPr>
          <w:b/>
          <w:bCs/>
        </w:rPr>
        <w:t>Заказчик</w:t>
      </w:r>
      <w:r>
        <w:rPr>
          <w:bCs/>
        </w:rPr>
        <w:t xml:space="preserve"> – ПАО «Россети Центр и Приволжье» 603950, г. Н. Новгород, ул. Рождественская, 33, Филиал «Рязаньэнерго» 390013, г. Рязань, ул. МОГЭС, д. 12;</w:t>
      </w:r>
    </w:p>
    <w:p w:rsidR="00F76088" w:rsidRDefault="00E17E1E">
      <w:pPr>
        <w:spacing w:before="14" w:after="14"/>
        <w:ind w:firstLine="720"/>
        <w:jc w:val="both"/>
      </w:pPr>
      <w:r>
        <w:rPr>
          <w:b/>
          <w:bCs/>
        </w:rPr>
        <w:t>Заводские приемо-сдаточные испытания с участием Заказчика</w:t>
      </w:r>
      <w:r>
        <w:rPr>
          <w:bCs/>
        </w:rPr>
        <w:t xml:space="preserve"> - </w:t>
      </w:r>
      <w: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F76088" w:rsidRDefault="00E17E1E">
      <w:pPr>
        <w:widowControl w:val="0"/>
        <w:shd w:val="clear" w:color="auto" w:fill="FFFFFF"/>
        <w:tabs>
          <w:tab w:val="left" w:pos="709"/>
        </w:tabs>
        <w:spacing w:before="14" w:after="14"/>
        <w:ind w:firstLine="720"/>
        <w:jc w:val="both"/>
      </w:pPr>
      <w:r>
        <w:rPr>
          <w:b/>
          <w:bCs/>
        </w:rPr>
        <w:t>Исполнительная документация</w:t>
      </w:r>
      <w:r>
        <w:rPr>
          <w:bCs/>
        </w:rPr>
        <w:t xml:space="preserve"> - </w:t>
      </w:r>
      <w: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A46076" w:rsidRDefault="00A46076">
      <w:pPr>
        <w:widowControl w:val="0"/>
        <w:shd w:val="clear" w:color="auto" w:fill="FFFFFF"/>
        <w:tabs>
          <w:tab w:val="left" w:pos="709"/>
        </w:tabs>
        <w:spacing w:before="14" w:after="14"/>
        <w:ind w:firstLine="720"/>
        <w:jc w:val="both"/>
      </w:pPr>
    </w:p>
    <w:p w:rsidR="00F76088" w:rsidRDefault="00E17E1E">
      <w:pPr>
        <w:widowControl w:val="0"/>
        <w:shd w:val="clear" w:color="auto" w:fill="FFFFFF"/>
        <w:tabs>
          <w:tab w:val="left" w:pos="709"/>
        </w:tabs>
        <w:spacing w:before="14" w:after="14"/>
        <w:ind w:left="22" w:firstLine="698"/>
        <w:jc w:val="both"/>
      </w:pPr>
      <w:r>
        <w:rPr>
          <w:b/>
        </w:rPr>
        <w:lastRenderedPageBreak/>
        <w:t xml:space="preserve">Календарный план </w:t>
      </w:r>
      <w:r>
        <w:t>- Приложение № 3, являющееся его неотъемлемой частью и устанавливающее сроки поставок оборудования, выполнения работ, оказания услуг и стоимость работ;</w:t>
      </w:r>
    </w:p>
    <w:p w:rsidR="00F76088" w:rsidRDefault="00E17E1E">
      <w:pPr>
        <w:widowControl w:val="0"/>
        <w:shd w:val="clear" w:color="auto" w:fill="FFFFFF"/>
        <w:tabs>
          <w:tab w:val="left" w:pos="709"/>
        </w:tabs>
        <w:spacing w:before="14" w:after="14"/>
        <w:ind w:firstLine="720"/>
        <w:jc w:val="both"/>
      </w:pPr>
      <w:r>
        <w:rPr>
          <w:b/>
          <w:bCs/>
        </w:rPr>
        <w:t>Консервация объекта</w:t>
      </w:r>
      <w:r>
        <w:rPr>
          <w:bCs/>
        </w:rPr>
        <w:t xml:space="preserve"> </w:t>
      </w:r>
      <w: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F76088" w:rsidRDefault="00E17E1E">
      <w:pPr>
        <w:widowControl w:val="0"/>
        <w:shd w:val="clear" w:color="auto" w:fill="FFFFFF"/>
        <w:tabs>
          <w:tab w:val="left" w:pos="709"/>
        </w:tabs>
        <w:spacing w:before="14" w:after="14"/>
        <w:ind w:firstLine="720"/>
        <w:jc w:val="both"/>
      </w:pPr>
      <w:r>
        <w:rPr>
          <w:b/>
        </w:rPr>
        <w:t>Линейные объекты</w:t>
      </w:r>
      <w:r>
        <w:t xml:space="preserve"> – воздушные и кабельные линии электропередач 0,4-10 </w:t>
      </w:r>
      <w:proofErr w:type="spellStart"/>
      <w:r>
        <w:t>кВ</w:t>
      </w:r>
      <w:proofErr w:type="spellEnd"/>
      <w:r>
        <w:t xml:space="preserve">, включая подстанции </w:t>
      </w:r>
      <w:proofErr w:type="spellStart"/>
      <w:r>
        <w:t>киоскового</w:t>
      </w:r>
      <w:proofErr w:type="spellEnd"/>
      <w:r>
        <w:t xml:space="preserve"> типа;</w:t>
      </w:r>
    </w:p>
    <w:p w:rsidR="00F76088" w:rsidRDefault="00E17E1E">
      <w:pPr>
        <w:widowControl w:val="0"/>
        <w:shd w:val="clear" w:color="auto" w:fill="FFFFFF"/>
        <w:tabs>
          <w:tab w:val="left" w:pos="709"/>
        </w:tabs>
        <w:spacing w:before="14" w:after="14"/>
        <w:ind w:firstLine="720"/>
        <w:jc w:val="both"/>
        <w:rPr>
          <w:bCs/>
          <w:iCs/>
        </w:rPr>
      </w:pPr>
      <w:r>
        <w:rPr>
          <w:b/>
          <w:bCs/>
        </w:rPr>
        <w:t>Материалы и оборудование</w:t>
      </w:r>
      <w:r>
        <w:rPr>
          <w:bCs/>
        </w:rPr>
        <w:t xml:space="preserve"> - </w:t>
      </w:r>
      <w:r>
        <w:t>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p>
    <w:p w:rsidR="00F76088" w:rsidRPr="000C7C61" w:rsidRDefault="00E17E1E">
      <w:pPr>
        <w:widowControl w:val="0"/>
        <w:tabs>
          <w:tab w:val="left" w:pos="709"/>
        </w:tabs>
        <w:spacing w:before="14" w:after="14"/>
        <w:ind w:firstLine="720"/>
        <w:jc w:val="both"/>
      </w:pPr>
      <w:r>
        <w:rPr>
          <w:b/>
          <w:bCs/>
        </w:rPr>
        <w:t>Объект</w:t>
      </w:r>
      <w:r>
        <w:rPr>
          <w:iCs/>
        </w:rPr>
        <w:t xml:space="preserve"> –</w:t>
      </w:r>
      <w:r w:rsidR="00B977E0">
        <w:rPr>
          <w:iCs/>
        </w:rPr>
        <w:t xml:space="preserve"> </w:t>
      </w:r>
      <w:r w:rsidR="00FA1A07" w:rsidRPr="00FA1A07">
        <w:t xml:space="preserve">животноводства-  </w:t>
      </w:r>
      <w:r w:rsidR="00AD1FA2" w:rsidRPr="00AD1FA2">
        <w:t>Свиноводческий комплекс "</w:t>
      </w:r>
      <w:proofErr w:type="spellStart"/>
      <w:r w:rsidR="00AD1FA2" w:rsidRPr="00AD1FA2">
        <w:t>Рудинка</w:t>
      </w:r>
      <w:proofErr w:type="spellEnd"/>
      <w:r w:rsidR="00AD1FA2" w:rsidRPr="00AD1FA2">
        <w:t xml:space="preserve">", расположенный по адресу: Рязанская область, </w:t>
      </w:r>
      <w:proofErr w:type="spellStart"/>
      <w:r w:rsidR="00AD1FA2" w:rsidRPr="00AD1FA2">
        <w:t>Скопинский</w:t>
      </w:r>
      <w:proofErr w:type="spellEnd"/>
      <w:r w:rsidR="00AD1FA2" w:rsidRPr="00AD1FA2">
        <w:t xml:space="preserve"> муниципальный округ, с. </w:t>
      </w:r>
      <w:proofErr w:type="spellStart"/>
      <w:r w:rsidR="00AD1FA2" w:rsidRPr="00AD1FA2">
        <w:t>Рудинка</w:t>
      </w:r>
      <w:proofErr w:type="spellEnd"/>
      <w:r w:rsidR="00AD1FA2" w:rsidRPr="00AD1FA2">
        <w:t>, кадастровый номер земел</w:t>
      </w:r>
      <w:r w:rsidR="00AD1FA2">
        <w:t>ьного участка 62:19:1370102:477</w:t>
      </w:r>
      <w:r w:rsidR="00B977E0" w:rsidRPr="00B977E0">
        <w:t xml:space="preserve"> в рамках выполнения договора тех</w:t>
      </w:r>
      <w:r w:rsidR="00B977E0">
        <w:t xml:space="preserve">нологического присоединения </w:t>
      </w:r>
      <w:r w:rsidR="00AD1FA2">
        <w:t>№ 621102671 от 30.12.2025 г.</w:t>
      </w:r>
      <w:r w:rsidR="00B977E0" w:rsidRPr="00B977E0">
        <w:t xml:space="preserve"> </w:t>
      </w:r>
      <w:r w:rsidR="00AD1FA2">
        <w:t xml:space="preserve">с </w:t>
      </w:r>
      <w:r w:rsidR="00B977E0" w:rsidRPr="00B977E0">
        <w:t xml:space="preserve">ООО «Агропром комплектация-Рязань»; </w:t>
      </w:r>
      <w:r w:rsidR="00B977E0">
        <w:t xml:space="preserve"> </w:t>
      </w:r>
      <w:r w:rsidRPr="000C7C61">
        <w:t xml:space="preserve"> </w:t>
      </w:r>
    </w:p>
    <w:p w:rsidR="00F76088" w:rsidRDefault="00E17E1E">
      <w:pPr>
        <w:widowControl w:val="0"/>
        <w:shd w:val="clear" w:color="auto" w:fill="FFFFFF"/>
        <w:tabs>
          <w:tab w:val="left" w:pos="709"/>
        </w:tabs>
        <w:spacing w:before="14" w:after="14"/>
        <w:ind w:firstLine="720"/>
        <w:jc w:val="both"/>
      </w:pPr>
      <w:r>
        <w:rPr>
          <w:b/>
          <w:bCs/>
        </w:rPr>
        <w:t>Поставка</w:t>
      </w:r>
      <w:r>
        <w:rPr>
          <w:bCs/>
        </w:rPr>
        <w:t xml:space="preserve"> - </w:t>
      </w:r>
      <w: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76088" w:rsidRDefault="00E17E1E">
      <w:pPr>
        <w:spacing w:before="14" w:after="14"/>
        <w:ind w:firstLine="720"/>
        <w:jc w:val="both"/>
      </w:pPr>
      <w:r>
        <w:rPr>
          <w:b/>
          <w:bCs/>
        </w:rPr>
        <w:t>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F76088" w:rsidRDefault="00E17E1E">
      <w:pPr>
        <w:widowControl w:val="0"/>
        <w:shd w:val="clear" w:color="auto" w:fill="FFFFFF"/>
        <w:tabs>
          <w:tab w:val="left" w:pos="709"/>
        </w:tabs>
        <w:spacing w:before="14" w:after="14"/>
        <w:ind w:firstLine="720"/>
        <w:jc w:val="both"/>
      </w:pPr>
      <w:r>
        <w:rPr>
          <w:b/>
          <w:bCs/>
        </w:rPr>
        <w:t>Пусковые испытания</w:t>
      </w:r>
      <w:r>
        <w:rPr>
          <w:bCs/>
        </w:rPr>
        <w:t xml:space="preserve"> - </w:t>
      </w:r>
      <w:r>
        <w:t>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w:t>
      </w:r>
    </w:p>
    <w:p w:rsidR="00F76088" w:rsidRDefault="00E17E1E">
      <w:pPr>
        <w:spacing w:before="14" w:after="14"/>
        <w:ind w:firstLine="720"/>
        <w:jc w:val="both"/>
      </w:pPr>
      <w:r>
        <w:rPr>
          <w:b/>
          <w:bCs/>
        </w:rPr>
        <w:t>Поставщик</w:t>
      </w:r>
      <w: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F76088" w:rsidRDefault="00E17E1E">
      <w:pPr>
        <w:widowControl w:val="0"/>
        <w:shd w:val="clear" w:color="auto" w:fill="FFFFFF"/>
        <w:tabs>
          <w:tab w:val="left" w:pos="709"/>
        </w:tabs>
        <w:spacing w:before="14" w:after="14"/>
        <w:ind w:firstLine="720"/>
        <w:jc w:val="both"/>
      </w:pPr>
      <w:r>
        <w:rPr>
          <w:b/>
          <w:bCs/>
        </w:rPr>
        <w:t>Работы</w:t>
      </w:r>
      <w:r>
        <w:rPr>
          <w:bCs/>
        </w:rPr>
        <w:t xml:space="preserve"> – проектно-изыскательские, </w:t>
      </w:r>
      <w:r>
        <w:t>общестроительные, монтажные и пуско-наладочные и/или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Pr>
          <w:bCs/>
        </w:rPr>
        <w:t xml:space="preserve"> </w:t>
      </w:r>
      <w:r>
        <w:t>Сопутствующие работы и услуги</w:t>
      </w:r>
      <w:r>
        <w:rPr>
          <w:bCs/>
        </w:rPr>
        <w:t xml:space="preserve"> </w:t>
      </w:r>
      <w:r>
        <w:t>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F76088" w:rsidRDefault="00E17E1E">
      <w:pPr>
        <w:spacing w:before="14" w:after="14"/>
        <w:ind w:firstLine="720"/>
        <w:jc w:val="both"/>
      </w:pPr>
      <w:r>
        <w:rPr>
          <w:b/>
          <w:bCs/>
        </w:rPr>
        <w:t xml:space="preserve">Субподрядчик </w:t>
      </w:r>
      <w:r>
        <w:rPr>
          <w:bCs/>
        </w:rPr>
        <w:t xml:space="preserve">- </w:t>
      </w:r>
      <w:r>
        <w:t>юридическое лицо, нанимаемое Подрядчиком для выполнения работ и оказания услуг в рамках настоящего Договора;</w:t>
      </w:r>
    </w:p>
    <w:p w:rsidR="00F76088" w:rsidRDefault="00E17E1E">
      <w:pPr>
        <w:spacing w:before="14" w:after="14"/>
        <w:ind w:firstLine="720"/>
        <w:jc w:val="both"/>
      </w:pPr>
      <w:r>
        <w:rPr>
          <w:b/>
          <w:bCs/>
        </w:rPr>
        <w:t>Стороны</w:t>
      </w:r>
      <w:r>
        <w:t xml:space="preserve"> - Заказчик и Подрядчик в значениях, указанных выше;</w:t>
      </w:r>
    </w:p>
    <w:p w:rsidR="00F76088" w:rsidRDefault="00E17E1E">
      <w:pPr>
        <w:widowControl w:val="0"/>
        <w:shd w:val="clear" w:color="auto" w:fill="FFFFFF"/>
        <w:tabs>
          <w:tab w:val="left" w:pos="709"/>
        </w:tabs>
        <w:spacing w:before="14" w:after="14"/>
        <w:ind w:firstLine="720"/>
        <w:jc w:val="both"/>
        <w:rPr>
          <w:bCs/>
          <w:iCs/>
        </w:rPr>
      </w:pPr>
      <w:r>
        <w:rPr>
          <w:b/>
          <w:bCs/>
        </w:rPr>
        <w:t>Строительная площадка</w:t>
      </w:r>
      <w:r>
        <w:rPr>
          <w:bCs/>
        </w:rPr>
        <w:t xml:space="preserve"> - </w:t>
      </w:r>
      <w:r>
        <w:t xml:space="preserve">предоставленный Заказчиком Подрядчику на период выполнения всех работ в рамках настоящего Договора земельный участок (кроме земельных участков под линейные объекты); </w:t>
      </w:r>
    </w:p>
    <w:p w:rsidR="00F76088" w:rsidRDefault="00E17E1E">
      <w:pPr>
        <w:widowControl w:val="0"/>
        <w:shd w:val="clear" w:color="auto" w:fill="FFFFFF"/>
        <w:tabs>
          <w:tab w:val="left" w:pos="709"/>
        </w:tabs>
        <w:spacing w:before="14" w:after="14"/>
        <w:ind w:firstLine="720"/>
        <w:jc w:val="both"/>
      </w:pPr>
      <w:r>
        <w:rPr>
          <w:b/>
          <w:bCs/>
        </w:rPr>
        <w:t>Скрытые работы</w:t>
      </w:r>
      <w:r>
        <w:rPr>
          <w:bCs/>
        </w:rPr>
        <w:t xml:space="preserve"> - р</w:t>
      </w:r>
      <w: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F76088" w:rsidRDefault="00E17E1E">
      <w:pPr>
        <w:spacing w:before="14" w:after="14"/>
        <w:ind w:firstLine="720"/>
        <w:jc w:val="both"/>
        <w:rPr>
          <w:spacing w:val="-4"/>
        </w:rPr>
      </w:pPr>
      <w:r>
        <w:rPr>
          <w:b/>
          <w:bCs/>
        </w:rPr>
        <w:t>Цена Договора</w:t>
      </w:r>
      <w:r>
        <w:rPr>
          <w:bCs/>
        </w:rPr>
        <w:t xml:space="preserve"> - </w:t>
      </w:r>
      <w:r>
        <w:t xml:space="preserve">сумма, которая должна быть выплачена Подрядчику в </w:t>
      </w:r>
      <w:r>
        <w:rPr>
          <w:spacing w:val="-4"/>
        </w:rPr>
        <w:t>рамках Договора за полное и надлежащее выполнение своих обязательств по Договору.</w:t>
      </w:r>
    </w:p>
    <w:p w:rsidR="002B5EA8" w:rsidRDefault="002B5EA8">
      <w:pPr>
        <w:spacing w:before="14" w:after="14"/>
        <w:ind w:firstLine="720"/>
        <w:jc w:val="both"/>
        <w:rPr>
          <w:spacing w:val="-4"/>
        </w:rPr>
      </w:pPr>
    </w:p>
    <w:p w:rsidR="009F2FE7" w:rsidRDefault="009F2FE7">
      <w:pPr>
        <w:spacing w:before="14" w:after="14"/>
        <w:ind w:left="1440"/>
        <w:jc w:val="center"/>
        <w:rPr>
          <w:b/>
          <w:bCs/>
        </w:rPr>
      </w:pPr>
    </w:p>
    <w:p w:rsidR="009F2FE7" w:rsidRDefault="009F2FE7">
      <w:pPr>
        <w:spacing w:before="14" w:after="14"/>
        <w:ind w:left="1440"/>
        <w:jc w:val="center"/>
        <w:rPr>
          <w:b/>
          <w:bCs/>
        </w:rPr>
      </w:pPr>
    </w:p>
    <w:p w:rsidR="00F76088" w:rsidRDefault="00E17E1E">
      <w:pPr>
        <w:spacing w:before="14" w:after="14"/>
        <w:ind w:left="1440"/>
        <w:jc w:val="center"/>
        <w:rPr>
          <w:b/>
          <w:bCs/>
        </w:rPr>
      </w:pPr>
      <w:r>
        <w:rPr>
          <w:b/>
          <w:bCs/>
        </w:rPr>
        <w:t>2. ПРЕДМЕТ ДОГОВОРА</w:t>
      </w:r>
    </w:p>
    <w:p w:rsidR="00C93092" w:rsidRDefault="00C93092">
      <w:pPr>
        <w:spacing w:before="14" w:after="14"/>
        <w:ind w:left="1440"/>
        <w:jc w:val="center"/>
        <w:rPr>
          <w:b/>
          <w:bCs/>
        </w:rPr>
      </w:pPr>
    </w:p>
    <w:p w:rsidR="00F76088" w:rsidRPr="00FA1A07" w:rsidRDefault="00E17E1E" w:rsidP="00FA1A07">
      <w:pPr>
        <w:numPr>
          <w:ilvl w:val="1"/>
          <w:numId w:val="1"/>
        </w:numPr>
        <w:tabs>
          <w:tab w:val="clear" w:pos="2160"/>
          <w:tab w:val="left" w:pos="709"/>
        </w:tabs>
        <w:spacing w:before="14" w:after="14"/>
        <w:ind w:left="164" w:firstLine="687"/>
        <w:jc w:val="both"/>
        <w:rPr>
          <w:color w:val="000000"/>
        </w:rPr>
      </w:pPr>
      <w:r>
        <w:t xml:space="preserve"> По настоящему Договору на выполнение работ по организации и выполнению мероприятий технических условий в части обязательств заявителя по договору технологического присоединения </w:t>
      </w:r>
      <w:r w:rsidR="00AD1FA2" w:rsidRPr="00AD1FA2">
        <w:t xml:space="preserve">621102671 от 30.12.2025 г. </w:t>
      </w:r>
      <w:r w:rsidR="00FA1A07" w:rsidRPr="00FA1A07">
        <w:rPr>
          <w:b/>
          <w:bCs/>
        </w:rPr>
        <w:t xml:space="preserve"> </w:t>
      </w:r>
      <w:r>
        <w:t xml:space="preserve">для нужд филиала ПАО </w:t>
      </w:r>
      <w:r>
        <w:lastRenderedPageBreak/>
        <w:t>«Россети Центр и Приволжье» - «Рязаньэнерго» Подрядчик обязуется по заданию Заказчика выполнить следующий комплекс работ и сдать результаты</w:t>
      </w:r>
      <w:r w:rsidRPr="00FA1A07">
        <w:rPr>
          <w:color w:val="000000"/>
        </w:rPr>
        <w:t xml:space="preserve"> работ Заказчику:   </w:t>
      </w:r>
    </w:p>
    <w:p w:rsidR="00030F53" w:rsidRPr="00E76CBA" w:rsidRDefault="00E76CBA" w:rsidP="00E76CBA">
      <w:pPr>
        <w:spacing w:before="14" w:after="14"/>
        <w:jc w:val="both"/>
        <w:rPr>
          <w:color w:val="000000" w:themeColor="text1"/>
        </w:rPr>
      </w:pPr>
      <w:r>
        <w:rPr>
          <w:color w:val="000000" w:themeColor="text1"/>
        </w:rPr>
        <w:t xml:space="preserve">             2.1.1. </w:t>
      </w:r>
      <w:r w:rsidR="00030F53" w:rsidRPr="00E76CBA">
        <w:rPr>
          <w:color w:val="000000" w:themeColor="text1"/>
        </w:rPr>
        <w:t xml:space="preserve">Строительство ВЛ-10 </w:t>
      </w:r>
      <w:proofErr w:type="spellStart"/>
      <w:r w:rsidR="00FE22C5" w:rsidRPr="00E76CBA">
        <w:rPr>
          <w:color w:val="000000" w:themeColor="text1"/>
        </w:rPr>
        <w:t>кВ</w:t>
      </w:r>
      <w:proofErr w:type="spellEnd"/>
      <w:r w:rsidR="00FE22C5" w:rsidRPr="00E76CBA">
        <w:rPr>
          <w:color w:val="000000" w:themeColor="text1"/>
        </w:rPr>
        <w:t xml:space="preserve"> –</w:t>
      </w:r>
      <w:r w:rsidR="00030F53" w:rsidRPr="00E76CBA">
        <w:rPr>
          <w:color w:val="000000" w:themeColor="text1"/>
        </w:rPr>
        <w:t xml:space="preserve"> </w:t>
      </w:r>
      <w:r w:rsidR="00B977E0">
        <w:rPr>
          <w:color w:val="000000" w:themeColor="text1"/>
        </w:rPr>
        <w:t>1,</w:t>
      </w:r>
      <w:r w:rsidR="00AD1FA2">
        <w:rPr>
          <w:color w:val="000000" w:themeColor="text1"/>
        </w:rPr>
        <w:t>633</w:t>
      </w:r>
      <w:r w:rsidR="00030F53" w:rsidRPr="00E76CBA">
        <w:rPr>
          <w:color w:val="000000" w:themeColor="text1"/>
        </w:rPr>
        <w:t xml:space="preserve"> км</w:t>
      </w:r>
    </w:p>
    <w:p w:rsidR="002B5EA8" w:rsidRDefault="00E76CBA" w:rsidP="00B977E0">
      <w:pPr>
        <w:spacing w:before="14" w:after="14"/>
        <w:jc w:val="both"/>
      </w:pPr>
      <w:r>
        <w:rPr>
          <w:color w:val="000000" w:themeColor="text1"/>
        </w:rPr>
        <w:t xml:space="preserve">             </w:t>
      </w:r>
      <w:r w:rsidR="007072F9">
        <w:t xml:space="preserve"> </w:t>
      </w:r>
      <w:r w:rsidR="002B5EA8">
        <w:t>2.2. Заказчик обязуется принять результат работ и оплатить его в порядке, предусмотренном настоящим Договором.</w:t>
      </w:r>
    </w:p>
    <w:p w:rsidR="002B5EA8" w:rsidRDefault="002B5EA8" w:rsidP="002B5EA8">
      <w:pPr>
        <w:shd w:val="clear" w:color="auto" w:fill="FFFFFF"/>
        <w:spacing w:before="14" w:after="14"/>
        <w:ind w:firstLine="720"/>
        <w:jc w:val="both"/>
        <w:rPr>
          <w:color w:val="000000"/>
        </w:rPr>
      </w:pPr>
      <w:r>
        <w:t>2.3.</w:t>
      </w:r>
      <w:r>
        <w:tab/>
      </w:r>
      <w:r w:rsidRPr="00636392">
        <w:rPr>
          <w:color w:val="000000"/>
        </w:rPr>
        <w:t>Подрядчик осуществляет работы, указанные в пункте 2.1.1. настоящего Договора, на основании Свидетельства о допуске к работам, полученного в саморегулируемой организации Ассоциация "СРО "ОРС" (СРО-С-135-22122009), решение о приеме №223 от 23.05.2017, рег.</w:t>
      </w:r>
      <w:r w:rsidR="00AD1FA2">
        <w:rPr>
          <w:color w:val="000000"/>
        </w:rPr>
        <w:t xml:space="preserve"> </w:t>
      </w:r>
      <w:r w:rsidRPr="00636392">
        <w:rPr>
          <w:color w:val="000000"/>
        </w:rPr>
        <w:t>номер 389.</w:t>
      </w:r>
    </w:p>
    <w:p w:rsidR="002B5EA8" w:rsidRDefault="002B5EA8" w:rsidP="002B5EA8">
      <w:pPr>
        <w:shd w:val="clear" w:color="auto" w:fill="FFFFFF"/>
        <w:spacing w:before="14" w:after="14"/>
        <w:ind w:firstLine="720"/>
        <w:jc w:val="both"/>
      </w:pPr>
      <w:r>
        <w:t>2.4. Работы, предусмотренные п. 2.1.1.</w:t>
      </w:r>
      <w:r w:rsidR="00A7423D">
        <w:t xml:space="preserve"> </w:t>
      </w:r>
      <w:r>
        <w:t xml:space="preserve">настоящего Договора, выполняются Подрядчиком в полном соответствии с Техническим заданием </w:t>
      </w:r>
      <w:r>
        <w:rPr>
          <w:color w:val="000000"/>
        </w:rPr>
        <w:t>(Приложения № 6).</w:t>
      </w:r>
      <w:r>
        <w:t xml:space="preserve"> В случае необходимости, на основании решения Заказчика Техническое задание может быть изменено в порядке, определенном Договором и действующим законодательством Российской Федерации.</w:t>
      </w:r>
    </w:p>
    <w:p w:rsidR="002B5EA8" w:rsidRDefault="002B5EA8" w:rsidP="002B5EA8">
      <w:pPr>
        <w:spacing w:before="14" w:after="14"/>
        <w:ind w:right="-5" w:firstLine="720"/>
        <w:jc w:val="both"/>
        <w:rPr>
          <w:bCs/>
        </w:rPr>
      </w:pPr>
      <w:r>
        <w:rPr>
          <w:bCs/>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соответствующей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B5EA8" w:rsidRDefault="002B5EA8" w:rsidP="002B5EA8">
      <w:pPr>
        <w:widowControl w:val="0"/>
        <w:spacing w:before="14" w:after="14"/>
        <w:ind w:firstLine="720"/>
        <w:jc w:val="both"/>
      </w:pPr>
      <w:r>
        <w:t xml:space="preserve">2.6. Подрядчик подтверждает, что он заключил настоящий Договор на основании должного изучения данных об Объекте в представленной Заказчиком информации (в том числе </w:t>
      </w:r>
      <w:r>
        <w:rPr>
          <w:iCs/>
        </w:rPr>
        <w:t>в закупочной документации, в случае заключения Договора по результатам закупочных процедур)</w:t>
      </w:r>
      <w:r>
        <w:t xml:space="preserve">, в Документации. </w:t>
      </w:r>
    </w:p>
    <w:p w:rsidR="002B5EA8" w:rsidRDefault="002B5EA8" w:rsidP="002B5EA8">
      <w:pPr>
        <w:tabs>
          <w:tab w:val="left" w:pos="709"/>
        </w:tabs>
        <w:spacing w:before="14" w:after="14"/>
        <w:jc w:val="both"/>
      </w:pPr>
      <w:r>
        <w:tab/>
        <w:t>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B5EA8" w:rsidRDefault="002B5EA8" w:rsidP="002B5EA8">
      <w:pPr>
        <w:spacing w:before="14" w:after="14"/>
      </w:pPr>
    </w:p>
    <w:p w:rsidR="002B5EA8" w:rsidRDefault="002B5EA8" w:rsidP="002B5EA8">
      <w:pPr>
        <w:spacing w:before="14" w:after="14"/>
        <w:jc w:val="center"/>
        <w:rPr>
          <w:b/>
          <w:bCs/>
        </w:rPr>
      </w:pPr>
      <w:r>
        <w:rPr>
          <w:b/>
          <w:bCs/>
        </w:rPr>
        <w:t>3. СТОИМОСТЬ РАБОТ ПО ДОГОВОРУ</w:t>
      </w:r>
    </w:p>
    <w:p w:rsidR="002B5EA8" w:rsidRDefault="002B5EA8" w:rsidP="002B5EA8">
      <w:pPr>
        <w:spacing w:before="14" w:after="14"/>
        <w:jc w:val="center"/>
        <w:rPr>
          <w:b/>
          <w:bCs/>
        </w:rPr>
      </w:pPr>
    </w:p>
    <w:p w:rsidR="002B5EA8" w:rsidRDefault="002B5EA8" w:rsidP="002B5EA8">
      <w:pPr>
        <w:tabs>
          <w:tab w:val="left" w:pos="1080"/>
          <w:tab w:val="left" w:leader="underscore" w:pos="9370"/>
        </w:tabs>
        <w:spacing w:before="14" w:after="14"/>
        <w:ind w:firstLine="720"/>
        <w:jc w:val="both"/>
      </w:pPr>
      <w:r>
        <w:t>3.1. Стоимость работ по Договору определяется на основании протокола заседания закупочной комиссии и в соответствии со Сводной таблицей стоимости поставок, работ и услуг (Приложение № 1 к настоящему Договору), которая составляет:</w:t>
      </w:r>
    </w:p>
    <w:p w:rsidR="002B5EA8" w:rsidRDefault="00CE4919" w:rsidP="002B5EA8">
      <w:pPr>
        <w:widowControl w:val="0"/>
        <w:spacing w:before="14" w:after="14"/>
        <w:ind w:firstLine="720"/>
        <w:jc w:val="both"/>
        <w:rPr>
          <w:color w:val="000000"/>
        </w:rPr>
      </w:pPr>
      <w:r>
        <w:rPr>
          <w:b/>
          <w:color w:val="000000"/>
        </w:rPr>
        <w:t>_____________________________________</w:t>
      </w:r>
      <w:r w:rsidR="00F50AA1">
        <w:rPr>
          <w:b/>
          <w:color w:val="000000"/>
        </w:rPr>
        <w:t xml:space="preserve">руб. </w:t>
      </w:r>
      <w:r w:rsidR="002B5EA8">
        <w:rPr>
          <w:b/>
          <w:color w:val="000000"/>
        </w:rPr>
        <w:t>коп.</w:t>
      </w:r>
      <w:r w:rsidR="002B5EA8">
        <w:rPr>
          <w:color w:val="000000"/>
        </w:rPr>
        <w:t>, в том числе НДС (22</w:t>
      </w:r>
      <w:r w:rsidR="000A35D0">
        <w:rPr>
          <w:color w:val="000000"/>
        </w:rPr>
        <w:t xml:space="preserve">%) </w:t>
      </w:r>
      <w:r>
        <w:rPr>
          <w:color w:val="000000"/>
        </w:rPr>
        <w:t>__________________</w:t>
      </w:r>
      <w:r w:rsidR="002B5EA8">
        <w:rPr>
          <w:b/>
          <w:color w:val="000000"/>
        </w:rPr>
        <w:t>руб. коп.</w:t>
      </w:r>
      <w:r w:rsidR="002B5EA8">
        <w:rPr>
          <w:color w:val="000000"/>
        </w:rPr>
        <w:t xml:space="preserve"> </w:t>
      </w:r>
    </w:p>
    <w:p w:rsidR="002B5EA8" w:rsidRDefault="002B5EA8" w:rsidP="002B5EA8">
      <w:pPr>
        <w:widowControl w:val="0"/>
        <w:spacing w:before="14" w:after="14"/>
        <w:ind w:firstLine="720"/>
        <w:jc w:val="both"/>
      </w:pPr>
      <w:r>
        <w:t>3.2.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2B5EA8" w:rsidRDefault="002B5EA8" w:rsidP="002B5EA8">
      <w:pPr>
        <w:widowControl w:val="0"/>
        <w:spacing w:before="14" w:after="14"/>
        <w:ind w:firstLine="720"/>
        <w:jc w:val="both"/>
      </w:pPr>
    </w:p>
    <w:p w:rsidR="002B5EA8" w:rsidRDefault="002B5EA8" w:rsidP="002B5EA8">
      <w:pPr>
        <w:widowControl w:val="0"/>
        <w:spacing w:before="14" w:after="14"/>
        <w:ind w:left="1440"/>
        <w:jc w:val="center"/>
        <w:rPr>
          <w:b/>
          <w:bCs/>
        </w:rPr>
      </w:pPr>
      <w:r>
        <w:rPr>
          <w:b/>
          <w:bCs/>
        </w:rPr>
        <w:t>4. ПОРЯДОК ОПЛАТЫ РАБОТ И ВЗАИМОРАСЧЕТЫ</w:t>
      </w:r>
    </w:p>
    <w:p w:rsidR="002B5EA8" w:rsidRDefault="002B5EA8" w:rsidP="002B5EA8">
      <w:pPr>
        <w:jc w:val="both"/>
        <w:rPr>
          <w:b/>
          <w:bCs/>
          <w:sz w:val="26"/>
          <w:szCs w:val="26"/>
        </w:rPr>
      </w:pPr>
    </w:p>
    <w:p w:rsidR="002B5EA8" w:rsidRDefault="002B5EA8" w:rsidP="002B5EA8">
      <w:pPr>
        <w:pStyle w:val="aff0"/>
        <w:widowControl w:val="0"/>
        <w:spacing w:before="14" w:after="14" w:line="240" w:lineRule="auto"/>
        <w:ind w:firstLine="720"/>
        <w:rPr>
          <w:rFonts w:ascii="Times New Roman" w:hAnsi="Times New Roman" w:cs="Times New Roman"/>
        </w:rPr>
      </w:pPr>
      <w:r>
        <w:rPr>
          <w:rFonts w:ascii="Times New Roman" w:hAnsi="Times New Roman" w:cs="Times New Roman"/>
        </w:rPr>
        <w:t>4.1. Расчеты по настоящему Договору осуществляются путем безналичного расчета в срок 7 (семи) рабочих дней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 с даты подписания Заказчиком соответствующих актов приема-передачи выполненных работ (Приложение № 10) и счетов-фактур.</w:t>
      </w:r>
    </w:p>
    <w:p w:rsidR="002B5EA8" w:rsidRDefault="002B5EA8" w:rsidP="002B5EA8">
      <w:pPr>
        <w:pStyle w:val="aff0"/>
        <w:widowControl w:val="0"/>
        <w:spacing w:before="14" w:after="14" w:line="240" w:lineRule="auto"/>
        <w:ind w:firstLine="720"/>
        <w:rPr>
          <w:rFonts w:ascii="Times New Roman" w:hAnsi="Times New Roman" w:cs="Times New Roman"/>
        </w:rPr>
      </w:pPr>
      <w:r>
        <w:rPr>
          <w:rFonts w:ascii="Times New Roman" w:hAnsi="Times New Roman" w:cs="Times New Roman"/>
        </w:rPr>
        <w:t>4.2.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B5EA8" w:rsidRDefault="002B5EA8" w:rsidP="002B5EA8">
      <w:pPr>
        <w:pStyle w:val="aff0"/>
        <w:widowControl w:val="0"/>
        <w:spacing w:before="14" w:after="14" w:line="240" w:lineRule="auto"/>
        <w:ind w:firstLine="720"/>
        <w:rPr>
          <w:rFonts w:ascii="Times New Roman" w:hAnsi="Times New Roman" w:cs="Times New Roman"/>
        </w:rPr>
      </w:pPr>
      <w:r>
        <w:rPr>
          <w:rFonts w:ascii="Times New Roman" w:hAnsi="Times New Roman" w:cs="Times New Roman"/>
        </w:rPr>
        <w:t>4.3. Заказчик вправе досрочно производить оплату выполненных Подрядчиком и принятых Заказчиком работ, подтвержденных Актами о приемке выполненных работ.</w:t>
      </w:r>
    </w:p>
    <w:p w:rsidR="002B5EA8" w:rsidRDefault="002B5EA8" w:rsidP="002B5EA8">
      <w:pPr>
        <w:pStyle w:val="aff0"/>
        <w:widowControl w:val="0"/>
        <w:spacing w:before="14" w:after="14" w:line="240" w:lineRule="auto"/>
        <w:ind w:firstLine="720"/>
        <w:rPr>
          <w:rFonts w:ascii="Times New Roman" w:eastAsia="Calibri" w:hAnsi="Times New Roman" w:cs="Times New Roman"/>
          <w:lang w:eastAsia="en-US"/>
        </w:rPr>
      </w:pPr>
      <w:r>
        <w:rPr>
          <w:rFonts w:ascii="Times New Roman" w:hAnsi="Times New Roman" w:cs="Times New Roman"/>
        </w:rPr>
        <w:t xml:space="preserve">4.4. </w:t>
      </w:r>
      <w:r>
        <w:rPr>
          <w:rFonts w:ascii="Times New Roman" w:eastAsia="Calibri" w:hAnsi="Times New Roman" w:cs="Times New Roman"/>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2B5EA8" w:rsidRDefault="002B5EA8" w:rsidP="002B5EA8">
      <w:pPr>
        <w:pStyle w:val="aff0"/>
        <w:widowControl w:val="0"/>
        <w:spacing w:before="14" w:after="14" w:line="240" w:lineRule="auto"/>
        <w:ind w:firstLine="720"/>
      </w:pPr>
    </w:p>
    <w:p w:rsidR="002B5EA8" w:rsidRDefault="002B5EA8" w:rsidP="002B5EA8">
      <w:pPr>
        <w:spacing w:before="14" w:after="14"/>
        <w:ind w:left="1440"/>
        <w:jc w:val="center"/>
        <w:rPr>
          <w:b/>
          <w:bCs/>
        </w:rPr>
      </w:pPr>
      <w:r>
        <w:rPr>
          <w:b/>
          <w:bCs/>
        </w:rPr>
        <w:t>5. СРОКИ ВЫПОЛНЕНИЯ РАБОТ</w:t>
      </w:r>
    </w:p>
    <w:p w:rsidR="002B5EA8" w:rsidRDefault="002B5EA8" w:rsidP="002B5EA8">
      <w:pPr>
        <w:spacing w:before="14" w:after="14"/>
        <w:ind w:left="1440"/>
        <w:jc w:val="center"/>
        <w:rPr>
          <w:b/>
          <w:bCs/>
        </w:rPr>
      </w:pPr>
    </w:p>
    <w:p w:rsidR="002B5EA8" w:rsidRDefault="002B5EA8" w:rsidP="002B5EA8">
      <w:pPr>
        <w:tabs>
          <w:tab w:val="left" w:pos="1080"/>
        </w:tabs>
        <w:spacing w:before="14" w:after="14"/>
        <w:ind w:firstLine="720"/>
        <w:jc w:val="both"/>
      </w:pPr>
      <w:bookmarkStart w:id="0" w:name="OLE_LINK4"/>
      <w:bookmarkStart w:id="1" w:name="OLE_LINK5"/>
      <w:r>
        <w:t>5.1. Срок выполнения работ по Договору:</w:t>
      </w:r>
      <w:r w:rsidR="005D4DF8">
        <w:t xml:space="preserve"> </w:t>
      </w:r>
      <w:r>
        <w:t xml:space="preserve">с момента заключения Договора </w:t>
      </w:r>
      <w:r>
        <w:rPr>
          <w:b/>
        </w:rPr>
        <w:t xml:space="preserve">до </w:t>
      </w:r>
      <w:r w:rsidR="000A35D0" w:rsidRPr="000A35D0">
        <w:rPr>
          <w:b/>
        </w:rPr>
        <w:t>2</w:t>
      </w:r>
      <w:r w:rsidR="000A35D0">
        <w:rPr>
          <w:b/>
        </w:rPr>
        <w:t>8.12.</w:t>
      </w:r>
      <w:r>
        <w:rPr>
          <w:b/>
        </w:rPr>
        <w:t>2026</w:t>
      </w:r>
      <w:r w:rsidR="006E1C90">
        <w:rPr>
          <w:b/>
        </w:rPr>
        <w:t xml:space="preserve"> </w:t>
      </w:r>
    </w:p>
    <w:p w:rsidR="002B5EA8" w:rsidRDefault="002B5EA8" w:rsidP="002B5EA8">
      <w:pPr>
        <w:tabs>
          <w:tab w:val="left" w:pos="1080"/>
        </w:tabs>
        <w:spacing w:before="14" w:after="14"/>
        <w:ind w:firstLine="720"/>
        <w:jc w:val="both"/>
      </w:pPr>
      <w:r>
        <w:t>5.2. Выполнение работ осуществляется по К</w:t>
      </w:r>
      <w:r>
        <w:rPr>
          <w:color w:val="000000"/>
        </w:rPr>
        <w:t>алендарному плану строительства (реконструкции) объекта</w:t>
      </w:r>
      <w:r>
        <w:t>, который является Приложением № 3 к настоящему Договору.</w:t>
      </w:r>
      <w:bookmarkEnd w:id="0"/>
      <w:bookmarkEnd w:id="1"/>
    </w:p>
    <w:p w:rsidR="002B5EA8" w:rsidRDefault="002B5EA8" w:rsidP="002B5EA8">
      <w:pPr>
        <w:jc w:val="both"/>
      </w:pPr>
    </w:p>
    <w:p w:rsidR="002B5EA8" w:rsidRDefault="002B5EA8" w:rsidP="002B5EA8">
      <w:pPr>
        <w:spacing w:before="14" w:after="14"/>
        <w:ind w:left="1440"/>
        <w:jc w:val="center"/>
        <w:rPr>
          <w:b/>
          <w:bCs/>
        </w:rPr>
      </w:pPr>
      <w:r>
        <w:rPr>
          <w:b/>
          <w:bCs/>
        </w:rPr>
        <w:t>6. ОБЯЗАТЕЛЬСТВА ЗАКАЗЧИКА</w:t>
      </w:r>
    </w:p>
    <w:p w:rsidR="002B5EA8" w:rsidRDefault="002B5EA8" w:rsidP="002B5EA8">
      <w:pPr>
        <w:spacing w:before="14" w:after="14"/>
        <w:ind w:left="1440"/>
        <w:jc w:val="center"/>
        <w:rPr>
          <w:b/>
          <w:bCs/>
        </w:rPr>
      </w:pPr>
    </w:p>
    <w:p w:rsidR="002B5EA8" w:rsidRDefault="002B5EA8" w:rsidP="002B5EA8">
      <w:pPr>
        <w:widowControl w:val="0"/>
        <w:spacing w:before="14" w:after="14"/>
        <w:ind w:firstLine="720"/>
        <w:jc w:val="both"/>
        <w:rPr>
          <w:spacing w:val="-6"/>
        </w:rPr>
      </w:pPr>
      <w:r>
        <w:rPr>
          <w:spacing w:val="-6"/>
        </w:rPr>
        <w:t>Для реализации настоящего Договора Заказчик принимает на себя обязательства:</w:t>
      </w:r>
    </w:p>
    <w:p w:rsidR="002B5EA8" w:rsidRDefault="002B5EA8" w:rsidP="002B5EA8">
      <w:pPr>
        <w:spacing w:before="14" w:after="14"/>
        <w:ind w:firstLine="720"/>
        <w:jc w:val="both"/>
      </w:pPr>
      <w:r>
        <w:t>6.1. Производить приемку и оплату работ, выполненных Подрядчиком, в порядке, предусмотренном в Разделах 4, 11 и 12 настоящего Договора.</w:t>
      </w:r>
    </w:p>
    <w:p w:rsidR="002B5EA8" w:rsidRDefault="002B5EA8" w:rsidP="002B5EA8">
      <w:pPr>
        <w:spacing w:before="14" w:after="14"/>
        <w:ind w:firstLine="720"/>
        <w:jc w:val="both"/>
      </w:pPr>
      <w:r>
        <w:t xml:space="preserve">6.2. Осуществлять технический надзор за выполнением работ по настоящему Договору. </w:t>
      </w:r>
    </w:p>
    <w:p w:rsidR="002B5EA8" w:rsidRDefault="002B5EA8" w:rsidP="002B5EA8">
      <w:pPr>
        <w:tabs>
          <w:tab w:val="left" w:pos="709"/>
        </w:tabs>
        <w:spacing w:before="14" w:after="14"/>
        <w:ind w:firstLine="720"/>
        <w:jc w:val="both"/>
      </w:pPr>
      <w:r>
        <w:t>Заказчик в целях осуществления контроля и надзора за выполнением работ по настоящему Договору вправе:</w:t>
      </w:r>
    </w:p>
    <w:p w:rsidR="002B5EA8" w:rsidRDefault="002B5EA8" w:rsidP="002B5EA8">
      <w:pPr>
        <w:tabs>
          <w:tab w:val="left" w:pos="709"/>
        </w:tabs>
        <w:spacing w:before="14" w:after="14"/>
        <w:ind w:firstLine="720"/>
        <w:jc w:val="both"/>
      </w:pPr>
      <w:r>
        <w:t>- заключать договоры на оказание услуг по контролю и надзору за ходом и качеством выполняемых работ с инженерными организациями;</w:t>
      </w:r>
    </w:p>
    <w:p w:rsidR="002B5EA8" w:rsidRDefault="002B5EA8" w:rsidP="002B5EA8">
      <w:pPr>
        <w:tabs>
          <w:tab w:val="left" w:pos="709"/>
        </w:tabs>
        <w:spacing w:before="14" w:after="14"/>
        <w:ind w:firstLine="720"/>
        <w:jc w:val="both"/>
      </w:pPr>
      <w:r>
        <w:t>- привлекать для осуществления контроля лиц, выполнивших разработку проектной документации, для проверки соответствия ей выполняемых работ;</w:t>
      </w:r>
    </w:p>
    <w:p w:rsidR="002B5EA8" w:rsidRDefault="002B5EA8" w:rsidP="002B5EA8">
      <w:pPr>
        <w:tabs>
          <w:tab w:val="left" w:pos="709"/>
        </w:tabs>
        <w:spacing w:before="14" w:after="14"/>
        <w:ind w:firstLine="720"/>
        <w:jc w:val="both"/>
      </w:pPr>
      <w:r>
        <w:t>- организовывать осуществление авторского надзора за выполнением работ по настоящему Договору;</w:t>
      </w:r>
    </w:p>
    <w:p w:rsidR="002B5EA8" w:rsidRDefault="002B5EA8" w:rsidP="002B5EA8">
      <w:pPr>
        <w:spacing w:before="14" w:after="14"/>
        <w:ind w:firstLine="720"/>
        <w:jc w:val="both"/>
      </w:pPr>
      <w:r>
        <w:t>6.3. Выполнить в полном объеме все свои обязательства, предусмотренные в других разделах настоящего Договора.</w:t>
      </w:r>
    </w:p>
    <w:p w:rsidR="002B5EA8" w:rsidRDefault="002B5EA8" w:rsidP="002B5EA8">
      <w:pPr>
        <w:tabs>
          <w:tab w:val="left" w:pos="-180"/>
        </w:tabs>
        <w:ind w:right="-1"/>
        <w:jc w:val="both"/>
      </w:pPr>
      <w:r>
        <w:t xml:space="preserve">            6.4. 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2B5EA8" w:rsidRDefault="002B5EA8" w:rsidP="002B5EA8">
      <w:pPr>
        <w:tabs>
          <w:tab w:val="left" w:pos="-180"/>
        </w:tabs>
        <w:ind w:right="-1"/>
        <w:jc w:val="both"/>
      </w:pPr>
      <w: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2B5EA8" w:rsidRDefault="002B5EA8" w:rsidP="002B5EA8">
      <w:pPr>
        <w:tabs>
          <w:tab w:val="left" w:pos="-180"/>
        </w:tabs>
        <w:ind w:right="-1"/>
        <w:jc w:val="both"/>
      </w:pPr>
      <w:r>
        <w:t xml:space="preserve">            - выдавать обязательные для исполнения Подрядчиком предписания в соответствии с действующим законодательством РФ,</w:t>
      </w:r>
    </w:p>
    <w:p w:rsidR="002B5EA8" w:rsidRDefault="002B5EA8" w:rsidP="002B5EA8">
      <w:pPr>
        <w:spacing w:line="264" w:lineRule="auto"/>
        <w:jc w:val="both"/>
      </w:pPr>
      <w: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2B5EA8" w:rsidRDefault="002B5EA8" w:rsidP="002B5EA8">
      <w:pPr>
        <w:spacing w:line="264" w:lineRule="auto"/>
        <w:jc w:val="both"/>
      </w:pPr>
      <w:r>
        <w:t xml:space="preserve">             - требовать замены бригады или лиц</w:t>
      </w:r>
      <w:r w:rsidR="006E1C90">
        <w:t>,</w:t>
      </w:r>
      <w:r>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2B5EA8" w:rsidRDefault="002B5EA8" w:rsidP="002B5EA8">
      <w:pPr>
        <w:spacing w:line="264" w:lineRule="auto"/>
        <w:jc w:val="both"/>
      </w:pPr>
      <w:r>
        <w:tab/>
        <w:t>6.5. До начала производства работ передать Исполнителю необходимую проектную документацию.</w:t>
      </w:r>
    </w:p>
    <w:p w:rsidR="002B5EA8" w:rsidRDefault="002B5EA8" w:rsidP="002B5EA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15318" w:rsidRDefault="00A15318" w:rsidP="002B5EA8">
      <w:pPr>
        <w:spacing w:before="14" w:after="14"/>
        <w:ind w:left="1440"/>
        <w:jc w:val="center"/>
        <w:rPr>
          <w:b/>
          <w:bCs/>
        </w:rPr>
      </w:pPr>
    </w:p>
    <w:p w:rsidR="002B5EA8" w:rsidRDefault="002B5EA8" w:rsidP="002B5EA8">
      <w:pPr>
        <w:spacing w:before="14" w:after="14"/>
        <w:ind w:left="1440"/>
        <w:jc w:val="center"/>
        <w:rPr>
          <w:b/>
          <w:bCs/>
        </w:rPr>
      </w:pPr>
      <w:r>
        <w:rPr>
          <w:b/>
          <w:bCs/>
        </w:rPr>
        <w:t>7. ОБЯЗАТЕЛЬСТВА ПОДРЯДЧИКА</w:t>
      </w:r>
    </w:p>
    <w:p w:rsidR="002B5EA8" w:rsidRDefault="002B5EA8" w:rsidP="002B5EA8">
      <w:pPr>
        <w:spacing w:before="14" w:after="14"/>
        <w:ind w:left="1440"/>
        <w:jc w:val="center"/>
        <w:rPr>
          <w:b/>
          <w:bCs/>
        </w:rPr>
      </w:pPr>
    </w:p>
    <w:p w:rsidR="002B5EA8" w:rsidRDefault="002B5EA8" w:rsidP="002B5EA8">
      <w:pPr>
        <w:widowControl w:val="0"/>
        <w:spacing w:before="14" w:after="14"/>
        <w:ind w:firstLine="720"/>
        <w:jc w:val="both"/>
      </w:pPr>
      <w:r>
        <w:t>По настоящему Договору Подрядчик обязуется:</w:t>
      </w:r>
    </w:p>
    <w:p w:rsidR="002B5EA8" w:rsidRDefault="002B5EA8" w:rsidP="002B5EA8">
      <w:pPr>
        <w:widowControl w:val="0"/>
        <w:spacing w:before="14" w:after="14"/>
        <w:ind w:firstLine="708"/>
        <w:jc w:val="both"/>
        <w:rPr>
          <w:iCs/>
        </w:rPr>
      </w:pPr>
      <w:r>
        <w:t>7.1. Собственными силами и средствами выполнить работы, предусмотренные п. 2.1.1. настоящего Договора, в соответствии с Техническим заданием (Приложение № 6 к настоящему Договору) в полном объеме в соответствии с Календарным планом (Приложение № 3 к настоящему Договору), с указанными в нем сроками выполнения работ, предусмотренные настоящим Договором.</w:t>
      </w:r>
    </w:p>
    <w:p w:rsidR="002B5EA8" w:rsidRDefault="002B5EA8" w:rsidP="002B5EA8">
      <w:pPr>
        <w:widowControl w:val="0"/>
        <w:spacing w:before="14" w:after="14"/>
        <w:jc w:val="both"/>
      </w:pPr>
      <w:r>
        <w:t xml:space="preserve">               7.2. При производстве работ, предусмотренных настоящим Договором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B5EA8" w:rsidRDefault="002B5EA8" w:rsidP="002B5EA8">
      <w:pPr>
        <w:widowControl w:val="0"/>
        <w:spacing w:before="14" w:after="14"/>
        <w:ind w:firstLine="720"/>
        <w:jc w:val="both"/>
      </w:pPr>
      <w:r>
        <w:lastRenderedPageBreak/>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2B5EA8" w:rsidRDefault="002B5EA8" w:rsidP="002B5EA8">
      <w:pPr>
        <w:widowControl w:val="0"/>
        <w:spacing w:before="14" w:after="14"/>
        <w:jc w:val="both"/>
      </w:pPr>
      <w:r>
        <w:t xml:space="preserve">            7.3. Соблюдать требования, содержащиеся в Техническом задании (Приложение № 6 к настоящему Договору) для выполнения работ по настоящему Договору, в технических регламентах, СНиП, СП, </w:t>
      </w:r>
      <w:proofErr w:type="spellStart"/>
      <w:r>
        <w:t>СанПин</w:t>
      </w:r>
      <w:proofErr w:type="spellEnd"/>
      <w:r>
        <w:t>, нормах технологического проектирования и иных документах и вправе отступать от них только с согласия Заказчика.</w:t>
      </w:r>
    </w:p>
    <w:p w:rsidR="002B5EA8" w:rsidRDefault="002B5EA8" w:rsidP="002B5EA8">
      <w:pPr>
        <w:widowControl w:val="0"/>
        <w:spacing w:before="14" w:after="14"/>
        <w:jc w:val="both"/>
      </w:pPr>
      <w:r>
        <w:t xml:space="preserve">            7.4. Производить работы в полном соответствии со строительными нормами и правилами. </w:t>
      </w:r>
    </w:p>
    <w:p w:rsidR="002B5EA8" w:rsidRDefault="002B5EA8" w:rsidP="002B5EA8">
      <w:pPr>
        <w:widowControl w:val="0"/>
        <w:spacing w:before="14" w:after="14"/>
        <w:jc w:val="both"/>
      </w:pPr>
      <w:r>
        <w:t xml:space="preserve">            7.5. Поставить на </w:t>
      </w:r>
      <w:proofErr w:type="spellStart"/>
      <w:r>
        <w:t>приобъектный</w:t>
      </w:r>
      <w:proofErr w:type="spellEnd"/>
      <w:r>
        <w:t xml:space="preserve"> склад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w:t>
      </w:r>
    </w:p>
    <w:p w:rsidR="002B5EA8" w:rsidRDefault="002B5EA8" w:rsidP="002B5EA8">
      <w:pPr>
        <w:widowControl w:val="0"/>
        <w:spacing w:before="14" w:after="14"/>
        <w:ind w:firstLine="720"/>
        <w:jc w:val="both"/>
        <w:rPr>
          <w:iCs/>
        </w:rPr>
      </w:pPr>
      <w:r>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2B5EA8" w:rsidRDefault="002B5EA8" w:rsidP="002B5EA8">
      <w:pPr>
        <w:widowControl w:val="0"/>
        <w:spacing w:before="14" w:after="14"/>
        <w:jc w:val="both"/>
        <w:rPr>
          <w:u w:val="single"/>
        </w:rPr>
      </w:pPr>
      <w:r>
        <w:t xml:space="preserve">            7.6.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2B5EA8" w:rsidRDefault="002B5EA8" w:rsidP="002B5EA8">
      <w:pPr>
        <w:widowControl w:val="0"/>
        <w:spacing w:before="14" w:after="14"/>
        <w:jc w:val="both"/>
      </w:pPr>
      <w:r>
        <w:rPr>
          <w:bCs/>
        </w:rPr>
        <w:t xml:space="preserve">           7.7. В обязательном порядке письменно согласовывать с Заказчиком привлекаемых субподрядчиков, отличных от указанных в Приложении № 5 настоящему Договору. </w:t>
      </w:r>
    </w:p>
    <w:p w:rsidR="002B5EA8" w:rsidRDefault="002B5EA8" w:rsidP="002B5EA8">
      <w:pPr>
        <w:spacing w:before="14" w:after="14"/>
        <w:ind w:firstLine="720"/>
        <w:jc w:val="both"/>
      </w:pPr>
      <w:r>
        <w:t>Привлекаемые Подрядчиком субподрядчики должны осуществлять работы на основании допуска, полученного в соответствующей саморегулируемой организации (если для осуществления данных видов работ требуется наличие допуска на проектно-изыскательские работы).</w:t>
      </w:r>
    </w:p>
    <w:p w:rsidR="002B5EA8" w:rsidRDefault="002B5EA8" w:rsidP="002B5EA8">
      <w:pPr>
        <w:widowControl w:val="0"/>
        <w:spacing w:before="14" w:after="14"/>
        <w:ind w:firstLine="720"/>
        <w:jc w:val="both"/>
      </w:pPr>
      <w:r>
        <w:t xml:space="preserve">Подрядчик информирует Заказчика о заключаемых им договорах с субподрядчиками путем предоставления в адрес Заказчика следующей информации: копий документов субподрядчиков, полученных в соответствующей саморегулируемой организации и подтверждающих допуск к выполнению субподрядчиком соответствующих видов работ, планов-графиков, об объемах и сроках выполняемых работ. </w:t>
      </w:r>
    </w:p>
    <w:p w:rsidR="002B5EA8" w:rsidRDefault="002B5EA8" w:rsidP="002B5EA8">
      <w:pPr>
        <w:widowControl w:val="0"/>
        <w:spacing w:before="14" w:after="14"/>
        <w:ind w:firstLine="720"/>
        <w:jc w:val="both"/>
      </w:pPr>
      <w: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2B5EA8" w:rsidRDefault="002B5EA8" w:rsidP="002B5EA8">
      <w:pPr>
        <w:widowControl w:val="0"/>
        <w:spacing w:before="14" w:after="14"/>
        <w:jc w:val="both"/>
      </w:pPr>
      <w:r>
        <w:t xml:space="preserve">           7.8.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B5EA8" w:rsidRDefault="002B5EA8" w:rsidP="002B5EA8">
      <w:pPr>
        <w:widowControl w:val="0"/>
        <w:spacing w:before="14" w:after="14"/>
        <w:jc w:val="both"/>
      </w:pPr>
      <w:r>
        <w:t xml:space="preserve">            7.9.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B5EA8" w:rsidRDefault="002B5EA8" w:rsidP="002B5EA8">
      <w:pPr>
        <w:ind w:firstLine="720"/>
        <w:jc w:val="both"/>
        <w:rPr>
          <w:bCs/>
        </w:rPr>
      </w:pPr>
      <w: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w:t>
      </w:r>
      <w:r>
        <w:lastRenderedPageBreak/>
        <w:t>расходы по ремонту и восстановлению поврежденного во время выполнения работ имущества, окружающей среды и т.п.</w:t>
      </w:r>
    </w:p>
    <w:p w:rsidR="002B5EA8" w:rsidRDefault="002B5EA8" w:rsidP="002B5EA8">
      <w:pPr>
        <w:ind w:firstLine="720"/>
        <w:jc w:val="both"/>
      </w:pPr>
      <w: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B5EA8" w:rsidRDefault="002B5EA8" w:rsidP="002B5EA8">
      <w:pPr>
        <w:widowControl w:val="0"/>
        <w:spacing w:before="14" w:after="14"/>
        <w:jc w:val="both"/>
      </w:pPr>
      <w: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2B5EA8" w:rsidRDefault="002B5EA8" w:rsidP="002B5EA8">
      <w:pPr>
        <w:widowControl w:val="0"/>
        <w:spacing w:before="14" w:after="14"/>
        <w:jc w:val="both"/>
      </w:pPr>
      <w:r>
        <w:t xml:space="preserve">           Обеспечить эффективную работу собственной системы контроля работающих бригад.</w:t>
      </w:r>
    </w:p>
    <w:p w:rsidR="002B5EA8" w:rsidRDefault="002B5EA8" w:rsidP="002B5EA8">
      <w:pPr>
        <w:widowControl w:val="0"/>
        <w:spacing w:before="14" w:after="14"/>
        <w:jc w:val="both"/>
      </w:pPr>
      <w:r>
        <w:t xml:space="preserve">           Обеспечивать безопасность технологии выполнения работ всеми членами бригады.</w:t>
      </w:r>
    </w:p>
    <w:p w:rsidR="002B5EA8" w:rsidRDefault="002B5EA8" w:rsidP="002B5EA8">
      <w:pPr>
        <w:widowControl w:val="0"/>
        <w:spacing w:before="14" w:after="14"/>
        <w:jc w:val="both"/>
      </w:pPr>
      <w: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2B5EA8" w:rsidRDefault="002B5EA8" w:rsidP="002B5EA8">
      <w:pPr>
        <w:widowControl w:val="0"/>
        <w:spacing w:before="14" w:after="14"/>
        <w:jc w:val="both"/>
      </w:pPr>
      <w:r>
        <w:t xml:space="preserve">           Не приступать самовольно к выполнению работ, без оформления наряда/распоряжения/Акта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2B5EA8" w:rsidRDefault="002B5EA8" w:rsidP="002B5EA8">
      <w:pPr>
        <w:widowControl w:val="0"/>
        <w:spacing w:before="14" w:after="14"/>
        <w:jc w:val="both"/>
      </w:pPr>
      <w: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2B5EA8" w:rsidRDefault="002B5EA8" w:rsidP="002B5EA8">
      <w:pPr>
        <w:jc w:val="both"/>
      </w:pPr>
      <w: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2B5EA8" w:rsidRDefault="002B5EA8" w:rsidP="002B5EA8">
      <w:pPr>
        <w:tabs>
          <w:tab w:val="left" w:pos="993"/>
        </w:tabs>
        <w:jc w:val="both"/>
      </w:pPr>
      <w:r>
        <w:rPr>
          <w:color w:val="FF0000"/>
        </w:rPr>
        <w:t xml:space="preserve">          </w:t>
      </w:r>
      <w: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2B5EA8" w:rsidRDefault="002B5EA8" w:rsidP="002B5EA8">
      <w:pPr>
        <w:jc w:val="both"/>
      </w:pPr>
      <w:r>
        <w:t xml:space="preserve">          Указанные действия Заказчика являются обязательными и безусловными для исполнения Подрядчиком (привлеченными субподрядчиками).</w:t>
      </w:r>
    </w:p>
    <w:p w:rsidR="002B5EA8" w:rsidRDefault="002B5EA8" w:rsidP="002B5EA8">
      <w:pPr>
        <w:jc w:val="both"/>
      </w:pPr>
      <w: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2B5EA8" w:rsidRDefault="002B5EA8" w:rsidP="002B5EA8">
      <w:pPr>
        <w:widowControl w:val="0"/>
        <w:spacing w:before="14" w:after="14"/>
        <w:jc w:val="both"/>
      </w:pPr>
      <w:r>
        <w:t xml:space="preserve">            7.10.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в соответствии с проектом организации строительства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 </w:t>
      </w:r>
    </w:p>
    <w:p w:rsidR="002B5EA8" w:rsidRDefault="002B5EA8" w:rsidP="002B5EA8">
      <w:pPr>
        <w:widowControl w:val="0"/>
        <w:spacing w:before="14" w:after="14"/>
        <w:jc w:val="both"/>
      </w:pPr>
      <w:r>
        <w:t xml:space="preserve">            7.11. Передавать Заказчику вместе с результатами работ всю</w:t>
      </w:r>
      <w:r w:rsidR="00A7423D">
        <w:t xml:space="preserve"> </w:t>
      </w:r>
      <w:r w:rsidRPr="006B0979">
        <w:t>исполнительн</w:t>
      </w:r>
      <w:r>
        <w:t>ую</w:t>
      </w:r>
      <w:r w:rsidR="00A7423D">
        <w:t xml:space="preserve"> </w:t>
      </w:r>
      <w:r w:rsidRPr="006B0979">
        <w:t>документаци</w:t>
      </w:r>
      <w:r>
        <w:t>ю</w:t>
      </w:r>
      <w:r w:rsidR="006E1C90">
        <w:t>,</w:t>
      </w:r>
      <w:r>
        <w:t xml:space="preserve"> касающуюся дальнейшей эксплуатации и использования объекта (в том числе ранее переданную Заказчиком документацию).</w:t>
      </w:r>
    </w:p>
    <w:p w:rsidR="002B5EA8" w:rsidRDefault="002B5EA8" w:rsidP="002B5EA8">
      <w:pPr>
        <w:widowControl w:val="0"/>
        <w:tabs>
          <w:tab w:val="left" w:pos="1701"/>
        </w:tabs>
        <w:spacing w:before="14" w:after="14"/>
        <w:jc w:val="both"/>
      </w:pPr>
      <w:r>
        <w:t xml:space="preserve">            7.12. Незамедлительно известить Заказчика и до получения от него указаний приостановить работы при обнаружении:</w:t>
      </w:r>
    </w:p>
    <w:p w:rsidR="002B5EA8" w:rsidRDefault="002B5EA8" w:rsidP="002B5EA8">
      <w:pPr>
        <w:widowControl w:val="0"/>
        <w:spacing w:before="14" w:after="14"/>
        <w:ind w:firstLine="708"/>
        <w:jc w:val="both"/>
      </w:pPr>
      <w:r>
        <w:t xml:space="preserve">- возможности неблагоприятных для Заказчика последствий выполнения его указаний о </w:t>
      </w:r>
      <w:r>
        <w:lastRenderedPageBreak/>
        <w:t>способе выполнения работы;</w:t>
      </w:r>
    </w:p>
    <w:p w:rsidR="002B5EA8" w:rsidRDefault="002B5EA8" w:rsidP="002B5EA8">
      <w:pPr>
        <w:widowControl w:val="0"/>
        <w:spacing w:before="14" w:after="14"/>
        <w:ind w:firstLine="708"/>
        <w:jc w:val="both"/>
      </w:pPr>
      <w:r>
        <w:t>- иных не зависящих от Подрядчика обстоятельств, угрожающих годности или прочности результатов выполняемой работы;</w:t>
      </w:r>
    </w:p>
    <w:p w:rsidR="002B5EA8" w:rsidRDefault="002B5EA8" w:rsidP="002B5EA8">
      <w:pPr>
        <w:widowControl w:val="0"/>
        <w:spacing w:before="14" w:after="14"/>
        <w:ind w:firstLine="708"/>
        <w:jc w:val="both"/>
      </w:pPr>
      <w:r>
        <w:t>- иных обстоятельств, способных повлечь за собой изменение сроков или стоимости выполняемых работ.</w:t>
      </w:r>
    </w:p>
    <w:p w:rsidR="002B5EA8" w:rsidRDefault="002B5EA8" w:rsidP="002B5EA8">
      <w:pPr>
        <w:widowControl w:val="0"/>
        <w:spacing w:before="14" w:after="14"/>
        <w:ind w:firstLine="720"/>
        <w:jc w:val="both"/>
      </w:pPr>
      <w: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B5EA8" w:rsidRDefault="002B5EA8" w:rsidP="002B5EA8">
      <w:pPr>
        <w:widowControl w:val="0"/>
        <w:spacing w:before="14" w:after="14"/>
        <w:ind w:firstLine="720"/>
        <w:jc w:val="both"/>
      </w:pPr>
      <w:r>
        <w:t>7.13.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в соответствии с календарным планом строительства объекта.</w:t>
      </w:r>
    </w:p>
    <w:p w:rsidR="002B5EA8" w:rsidRDefault="002B5EA8" w:rsidP="002B5EA8">
      <w:pPr>
        <w:widowControl w:val="0"/>
        <w:spacing w:before="14" w:after="14"/>
        <w:ind w:firstLine="720"/>
        <w:jc w:val="both"/>
      </w:pPr>
      <w:r>
        <w:t xml:space="preserve">7.14. Выполнить в полном объеме все свои обязательства, предусмотренные в других разделах настоящего Договора.  </w:t>
      </w:r>
    </w:p>
    <w:p w:rsidR="002B5EA8" w:rsidRDefault="002B5EA8" w:rsidP="002B5EA8">
      <w:pPr>
        <w:spacing w:before="14" w:after="14"/>
        <w:ind w:right="-5" w:firstLine="720"/>
        <w:jc w:val="both"/>
      </w:pPr>
      <w:r>
        <w:t xml:space="preserve">7.15. Для выполнения работ по настоящему договору Подрядчик имеет право привлекать иных лиц (субподрядчиков). </w:t>
      </w:r>
    </w:p>
    <w:p w:rsidR="002B5EA8" w:rsidRDefault="002B5EA8" w:rsidP="002B5EA8">
      <w:pPr>
        <w:spacing w:before="14" w:after="14"/>
        <w:ind w:right="-5" w:firstLine="720"/>
        <w:jc w:val="both"/>
      </w:pPr>
      <w:r>
        <w:t>Подрядчик обязан в письменной форме согласовать с Заказчиком субподрядчика, условия договора субподряда, устанавливающие сроки выполнения работ субподрядчиком.</w:t>
      </w:r>
    </w:p>
    <w:p w:rsidR="002B5EA8" w:rsidRDefault="002B5EA8" w:rsidP="002B5EA8">
      <w:pPr>
        <w:widowControl w:val="0"/>
        <w:spacing w:before="14" w:after="14"/>
        <w:ind w:firstLine="720"/>
        <w:jc w:val="both"/>
      </w:pPr>
      <w:r>
        <w:t xml:space="preserve">7.16. Подрядчик не вправе заключать с субподрядчиками договоры, общая стоимость которых будет превышать 50 </w:t>
      </w:r>
      <w:r>
        <w:rPr>
          <w:i/>
        </w:rPr>
        <w:t>(пятьдесят)</w:t>
      </w:r>
      <w:r>
        <w:t xml:space="preserve"> % от цены настоящего Договора, заключенного Подрядчиком с Заказчиком. </w:t>
      </w:r>
    </w:p>
    <w:p w:rsidR="002B5EA8" w:rsidRDefault="002B5EA8" w:rsidP="002B5EA8">
      <w:pPr>
        <w:widowControl w:val="0"/>
        <w:spacing w:before="14" w:after="14"/>
        <w:ind w:left="22" w:firstLine="698"/>
        <w:jc w:val="both"/>
      </w:pPr>
      <w:r>
        <w:t xml:space="preserve">7.17.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2B5EA8" w:rsidRDefault="002B5EA8" w:rsidP="002B5EA8">
      <w:pPr>
        <w:widowControl w:val="0"/>
        <w:spacing w:before="14" w:after="14"/>
        <w:ind w:firstLine="720"/>
        <w:jc w:val="both"/>
      </w:pPr>
      <w:r>
        <w:t>7.18. Подрядчик не вправе без предварительного письменного согласия Заказчика переуступить свои права и/или обязанности по настоящему Договору третьему лицу, за исключением случаев, предусмотренных Договором.</w:t>
      </w:r>
    </w:p>
    <w:p w:rsidR="002B5EA8" w:rsidRDefault="002B5EA8" w:rsidP="002B5EA8">
      <w:pPr>
        <w:widowControl w:val="0"/>
        <w:spacing w:before="14" w:after="14"/>
        <w:ind w:firstLine="708"/>
        <w:jc w:val="both"/>
      </w:pPr>
      <w:r>
        <w:t>7.19.  Выставлять счет-фактуру, по форме и в сроки, установленные действующим законодательством Российской Федерации (ст.168, ст. 169 НК РФ).</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 xml:space="preserve">7.20. </w:t>
      </w:r>
      <w:r>
        <w:rPr>
          <w:rFonts w:ascii="Times New Roman" w:hAnsi="Times New Roman"/>
          <w:color w:val="000000"/>
          <w:sz w:val="24"/>
          <w:szCs w:val="24"/>
        </w:rPr>
        <w:t xml:space="preserve">Представлять </w:t>
      </w:r>
      <w:r>
        <w:rPr>
          <w:rFonts w:ascii="Times New Roman" w:hAnsi="Times New Roman"/>
          <w:sz w:val="24"/>
          <w:szCs w:val="24"/>
        </w:rPr>
        <w:t>Заказчику:</w:t>
      </w:r>
    </w:p>
    <w:p w:rsidR="002B5EA8" w:rsidRDefault="002B5EA8" w:rsidP="002B5EA8">
      <w:pPr>
        <w:ind w:firstLine="708"/>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i/>
          <w:lang w:eastAsia="en-US"/>
        </w:rPr>
        <w:t xml:space="preserve"> </w:t>
      </w:r>
      <w:r>
        <w:rPr>
          <w:rFonts w:eastAsia="Calibri"/>
          <w:lang w:eastAsia="en-US"/>
        </w:rPr>
        <w:t>Подрядчика</w:t>
      </w:r>
      <w:r>
        <w:rPr>
          <w:rFonts w:eastAsia="Calibri"/>
          <w:color w:val="000000"/>
          <w:lang w:eastAsia="en-US"/>
        </w:rPr>
        <w:t xml:space="preserve">, включая конечных бенефициаров, а также о составе </w:t>
      </w:r>
      <w:r w:rsidRPr="00D13BAA">
        <w:rPr>
          <w:rFonts w:eastAsia="Calibri"/>
          <w:color w:val="000000"/>
          <w:lang w:eastAsia="en-US"/>
        </w:rPr>
        <w:t>исполнительных органов</w:t>
      </w:r>
      <w:r>
        <w:rPr>
          <w:rFonts w:eastAsia="Calibri"/>
          <w:lang w:eastAsia="en-US"/>
        </w:rPr>
        <w:t xml:space="preserve">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7 к настоящему Договору;</w:t>
      </w:r>
    </w:p>
    <w:p w:rsidR="002B5EA8" w:rsidRDefault="002B5EA8" w:rsidP="002B5EA8">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Подрядчиком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Подрядчиком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7 к настоящему Договору;</w:t>
      </w:r>
    </w:p>
    <w:p w:rsidR="002B5EA8" w:rsidRDefault="002B5EA8" w:rsidP="002B5EA8">
      <w:pPr>
        <w:ind w:firstLine="708"/>
        <w:jc w:val="both"/>
        <w:rPr>
          <w:rFonts w:eastAsia="Calibri"/>
          <w:color w:val="000000"/>
          <w:lang w:eastAsia="en-US"/>
        </w:rPr>
      </w:pPr>
      <w:r>
        <w:rPr>
          <w:rFonts w:eastAsia="Calibri"/>
          <w:color w:val="000000"/>
          <w:lang w:eastAsia="en-US"/>
        </w:rPr>
        <w:t>- </w:t>
      </w:r>
      <w:r>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Pr>
          <w:rFonts w:eastAsia="Calibri"/>
          <w:i/>
          <w:lang w:eastAsia="en-US"/>
        </w:rPr>
        <w:t xml:space="preserve">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органов</w:t>
      </w:r>
      <w:r>
        <w:rPr>
          <w:rFonts w:eastAsia="Calibri"/>
          <w:i/>
          <w:lang w:eastAsia="en-US"/>
        </w:rPr>
        <w:t xml:space="preserve"> </w:t>
      </w:r>
      <w:r>
        <w:rPr>
          <w:rFonts w:eastAsia="Calibri"/>
          <w:lang w:eastAsia="en-US"/>
        </w:rPr>
        <w:t xml:space="preserve">Подрядчика,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w:t>
      </w:r>
      <w:r>
        <w:rPr>
          <w:rFonts w:eastAsia="Calibri"/>
          <w:i/>
          <w:color w:val="000000"/>
          <w:lang w:eastAsia="en-US"/>
        </w:rPr>
        <w:t xml:space="preserve"> </w:t>
      </w:r>
      <w:r>
        <w:rPr>
          <w:rFonts w:eastAsia="Calibri"/>
          <w:color w:val="000000"/>
          <w:lang w:eastAsia="en-US"/>
        </w:rPr>
        <w:t xml:space="preserve">Информация (вместе с копиями подтверждающих документов) представляется Заказчику </w:t>
      </w:r>
      <w:r>
        <w:rPr>
          <w:rFonts w:eastAsia="Calibri"/>
          <w:lang w:eastAsia="en-US"/>
        </w:rPr>
        <w:t xml:space="preserve">по форме, указанной в Приложении № 7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2B5EA8" w:rsidRDefault="002B5EA8" w:rsidP="002B5EA8">
      <w:pPr>
        <w:ind w:firstLine="708"/>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Подрядчика, </w:t>
      </w:r>
      <w:r>
        <w:rPr>
          <w:rFonts w:eastAsia="Calibri"/>
          <w:color w:val="000000"/>
          <w:lang w:eastAsia="en-US"/>
        </w:rPr>
        <w:t xml:space="preserve">третьего лица, привлеченного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Подрядчик</w:t>
      </w:r>
      <w:r>
        <w:rPr>
          <w:rFonts w:eastAsia="Calibri"/>
          <w:color w:val="000000"/>
          <w:lang w:eastAsia="en-US"/>
        </w:rPr>
        <w:t xml:space="preserve"> обеспечивает получение и направление одновременно с </w:t>
      </w:r>
      <w:r>
        <w:rPr>
          <w:rFonts w:eastAsia="Calibri"/>
          <w:color w:val="000000"/>
          <w:lang w:eastAsia="en-US"/>
        </w:rPr>
        <w:lastRenderedPageBreak/>
        <w:t>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8 к настоящему Договору</w:t>
      </w:r>
      <w:r>
        <w:rPr>
          <w:rFonts w:eastAsia="Calibri"/>
          <w:color w:val="000000"/>
          <w:lang w:eastAsia="en-US"/>
        </w:rPr>
        <w:t>.</w:t>
      </w:r>
    </w:p>
    <w:p w:rsidR="002B5EA8" w:rsidRDefault="002B5EA8" w:rsidP="002B5EA8">
      <w:pPr>
        <w:widowControl w:val="0"/>
        <w:jc w:val="both"/>
      </w:pPr>
      <w:r>
        <w:t xml:space="preserve">            7.21. 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 фактически понесенными затратами, согласованными Заказчиком.</w:t>
      </w:r>
    </w:p>
    <w:p w:rsidR="002B5EA8" w:rsidRDefault="002B5EA8" w:rsidP="002B5EA8">
      <w:pPr>
        <w:jc w:val="both"/>
        <w:rPr>
          <w:rFonts w:eastAsia="Calibri"/>
          <w:iCs/>
        </w:rPr>
      </w:pPr>
      <w:r>
        <w:rPr>
          <w:rFonts w:eastAsia="Calibri"/>
          <w:lang w:eastAsia="en-US"/>
        </w:rPr>
        <w:t xml:space="preserve">        7.22. </w:t>
      </w:r>
      <w:r>
        <w:rPr>
          <w:rFonts w:eastAsia="Calibri"/>
          <w:iCs/>
        </w:rPr>
        <w:t>В момент подписания Сторонами настоящего Договора Подрядчик обязуется предоставить в адрес Заказчика:</w:t>
      </w:r>
    </w:p>
    <w:p w:rsidR="002B5EA8" w:rsidRDefault="002B5EA8" w:rsidP="002B5EA8">
      <w:pPr>
        <w:jc w:val="both"/>
        <w:rPr>
          <w:rFonts w:eastAsia="Calibri"/>
          <w:iCs/>
        </w:rPr>
      </w:pPr>
      <w:r>
        <w:rPr>
          <w:rFonts w:eastAsia="Calibri"/>
          <w:iCs/>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2B5EA8" w:rsidRDefault="002B5EA8" w:rsidP="002B5EA8">
      <w:pPr>
        <w:jc w:val="both"/>
        <w:rPr>
          <w:rFonts w:eastAsia="Calibri"/>
          <w:iCs/>
          <w:lang w:eastAsia="en-US"/>
        </w:rPr>
      </w:pPr>
      <w:r>
        <w:rPr>
          <w:rFonts w:eastAsia="Calibri"/>
          <w:iCs/>
        </w:rPr>
        <w:t xml:space="preserve">            - документы налогового органа или иные документы, содержащие сведения о действующем у Подрядчика режиме налогообложения</w:t>
      </w:r>
      <w:r>
        <w:rPr>
          <w:rFonts w:eastAsia="Calibri"/>
          <w:iCs/>
          <w:lang w:eastAsia="en-US"/>
        </w:rPr>
        <w:t>.</w:t>
      </w:r>
    </w:p>
    <w:p w:rsidR="002B5EA8" w:rsidRDefault="002B5EA8" w:rsidP="002B5EA8">
      <w:pPr>
        <w:tabs>
          <w:tab w:val="left" w:pos="1134"/>
        </w:tabs>
        <w:contextualSpacing/>
        <w:jc w:val="both"/>
        <w:rPr>
          <w:rFonts w:eastAsia="Calibri"/>
          <w:lang w:eastAsia="en-US"/>
        </w:rPr>
      </w:pPr>
      <w:r>
        <w:rPr>
          <w:rFonts w:eastAsia="Calibri"/>
          <w:lang w:eastAsia="en-US"/>
        </w:rPr>
        <w:t xml:space="preserve">            7.23.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B5EA8" w:rsidRDefault="002B5EA8" w:rsidP="002B5EA8">
      <w:pPr>
        <w:tabs>
          <w:tab w:val="left" w:pos="1134"/>
        </w:tabs>
        <w:contextualSpacing/>
        <w:jc w:val="both"/>
        <w:rPr>
          <w:rFonts w:eastAsia="Calibri"/>
          <w:lang w:eastAsia="en-US"/>
        </w:rPr>
      </w:pPr>
      <w:r>
        <w:rPr>
          <w:rFonts w:eastAsia="Calibri"/>
          <w:lang w:eastAsia="en-US"/>
        </w:rPr>
        <w:t xml:space="preserve">           7.24.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2B5EA8" w:rsidRDefault="002B5EA8" w:rsidP="002B5EA8">
      <w:pPr>
        <w:tabs>
          <w:tab w:val="left" w:pos="1134"/>
        </w:tabs>
        <w:contextualSpacing/>
        <w:jc w:val="both"/>
        <w:rPr>
          <w:rFonts w:eastAsia="Calibri"/>
          <w:lang w:eastAsia="en-US"/>
        </w:rPr>
      </w:pPr>
      <w:r>
        <w:rPr>
          <w:rFonts w:eastAsia="Calibri"/>
          <w:lang w:eastAsia="en-US"/>
        </w:rPr>
        <w:t xml:space="preserve">           7.25. Подрядчик по запросу Заказчика обязан представлять отчет о целевом использовании денежных средств по настоящему договору. </w:t>
      </w:r>
    </w:p>
    <w:p w:rsidR="002B5EA8" w:rsidRDefault="002B5EA8" w:rsidP="002B5EA8">
      <w:pPr>
        <w:tabs>
          <w:tab w:val="left" w:pos="1134"/>
        </w:tabs>
        <w:contextualSpacing/>
        <w:jc w:val="both"/>
        <w:rPr>
          <w:rFonts w:eastAsia="Calibri"/>
          <w:lang w:eastAsia="en-US"/>
        </w:rPr>
      </w:pPr>
      <w:r>
        <w:rPr>
          <w:rFonts w:eastAsia="Calibri"/>
          <w:lang w:eastAsia="en-US"/>
        </w:rPr>
        <w:t xml:space="preserve">           7.26.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2B5EA8" w:rsidRDefault="002B5EA8" w:rsidP="002B5EA8">
      <w:pPr>
        <w:tabs>
          <w:tab w:val="left" w:pos="1134"/>
        </w:tabs>
        <w:contextualSpacing/>
        <w:jc w:val="both"/>
        <w:rPr>
          <w:rFonts w:eastAsia="Calibri"/>
          <w:lang w:eastAsia="en-US"/>
        </w:rPr>
      </w:pPr>
      <w:r>
        <w:rPr>
          <w:rFonts w:eastAsia="Calibri"/>
          <w:lang w:eastAsia="en-US"/>
        </w:rPr>
        <w:t xml:space="preserve">           7.27.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2B5EA8" w:rsidRDefault="002B5EA8" w:rsidP="002B5EA8">
      <w:pPr>
        <w:tabs>
          <w:tab w:val="left" w:pos="1134"/>
        </w:tabs>
        <w:contextualSpacing/>
        <w:jc w:val="both"/>
        <w:rPr>
          <w:rFonts w:eastAsia="Calibri"/>
          <w:lang w:eastAsia="en-US"/>
        </w:rPr>
      </w:pPr>
      <w:r>
        <w:rPr>
          <w:rFonts w:eastAsia="Calibri"/>
          <w:lang w:eastAsia="en-US"/>
        </w:rPr>
        <w:t xml:space="preserve">          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 </w:t>
      </w:r>
    </w:p>
    <w:p w:rsidR="002B5EA8" w:rsidRDefault="002B5EA8" w:rsidP="002B5EA8">
      <w:pPr>
        <w:widowControl w:val="0"/>
        <w:spacing w:before="14" w:after="14" w:line="276" w:lineRule="auto"/>
        <w:ind w:firstLine="720"/>
        <w:jc w:val="both"/>
      </w:pPr>
      <w:r>
        <w:t>7.28. 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2B5EA8" w:rsidRDefault="002B5EA8" w:rsidP="002B5EA8">
      <w:pPr>
        <w:widowControl w:val="0"/>
        <w:ind w:firstLine="708"/>
        <w:jc w:val="both"/>
      </w:pPr>
      <w:r>
        <w:t xml:space="preserve">  -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2B5EA8" w:rsidRDefault="002B5EA8" w:rsidP="002B5EA8">
      <w:pPr>
        <w:widowControl w:val="0"/>
        <w:ind w:firstLine="720"/>
        <w:jc w:val="both"/>
      </w:pPr>
      <w: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2B5EA8" w:rsidRDefault="002B5EA8" w:rsidP="002B5EA8">
      <w:pPr>
        <w:widowControl w:val="0"/>
        <w:ind w:firstLine="720"/>
        <w:jc w:val="both"/>
      </w:pPr>
      <w: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2B5EA8" w:rsidRDefault="002B5EA8" w:rsidP="002B5EA8">
      <w:pPr>
        <w:pStyle w:val="16"/>
        <w:jc w:val="both"/>
        <w:rPr>
          <w:rFonts w:ascii="Times New Roman" w:hAnsi="Times New Roman"/>
          <w:sz w:val="24"/>
          <w:szCs w:val="24"/>
        </w:rPr>
      </w:pPr>
      <w:r>
        <w:rPr>
          <w:rFonts w:ascii="Times New Roman" w:hAnsi="Times New Roman"/>
          <w:b/>
          <w:bCs/>
          <w:sz w:val="24"/>
          <w:szCs w:val="24"/>
        </w:rPr>
        <w:tab/>
      </w:r>
      <w:r>
        <w:rPr>
          <w:rFonts w:ascii="Times New Roman" w:hAnsi="Times New Roman"/>
          <w:bCs/>
          <w:sz w:val="24"/>
          <w:szCs w:val="24"/>
        </w:rPr>
        <w:t xml:space="preserve">7.29. </w:t>
      </w:r>
      <w:r>
        <w:rPr>
          <w:rFonts w:ascii="Times New Roman" w:hAnsi="Times New Roman"/>
          <w:sz w:val="24"/>
          <w:szCs w:val="24"/>
        </w:rPr>
        <w:t xml:space="preserve">Подрядчик обязуется соблюдать положения Антикоррупционной оговорки (Приложение № 9 к настоящему договору). </w:t>
      </w:r>
    </w:p>
    <w:p w:rsidR="002B5EA8" w:rsidRDefault="002B5EA8" w:rsidP="002B5EA8">
      <w:pPr>
        <w:pStyle w:val="16"/>
        <w:jc w:val="both"/>
        <w:rPr>
          <w:rFonts w:ascii="Times New Roman" w:hAnsi="Times New Roman"/>
          <w:sz w:val="24"/>
          <w:szCs w:val="24"/>
        </w:rPr>
      </w:pPr>
      <w:r>
        <w:rPr>
          <w:rFonts w:ascii="Times New Roman" w:hAnsi="Times New Roman"/>
          <w:sz w:val="24"/>
          <w:szCs w:val="24"/>
        </w:rPr>
        <w:t xml:space="preserve">            7.30. 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w:t>
      </w:r>
      <w:r>
        <w:rPr>
          <w:rFonts w:ascii="Times New Roman" w:hAnsi="Times New Roman"/>
          <w:sz w:val="24"/>
          <w:szCs w:val="24"/>
        </w:rPr>
        <w:lastRenderedPageBreak/>
        <w:t xml:space="preserve">письменно проинформировать об этом Заказчика с приложением заверенных копий подтверждающих документов. </w:t>
      </w:r>
    </w:p>
    <w:p w:rsidR="002B5EA8" w:rsidRDefault="002B5EA8" w:rsidP="002B5EA8">
      <w:pPr>
        <w:ind w:firstLine="702"/>
        <w:jc w:val="both"/>
      </w:pPr>
      <w:r>
        <w:rPr>
          <w:rFonts w:eastAsia="Calibri"/>
          <w:lang w:eastAsia="en-US"/>
        </w:rPr>
        <w:t xml:space="preserve">7.31. Подрядчик </w:t>
      </w:r>
      <w:r>
        <w:t>гарантирует, что:</w:t>
      </w:r>
    </w:p>
    <w:p w:rsidR="002B5EA8" w:rsidRDefault="002B5EA8" w:rsidP="002B5EA8">
      <w:pPr>
        <w:ind w:firstLine="702"/>
        <w:jc w:val="both"/>
      </w:pPr>
      <w:r>
        <w:t>- зарегистрирован в ЕГРЮЛ надлежащим образом;</w:t>
      </w:r>
    </w:p>
    <w:p w:rsidR="002B5EA8" w:rsidRDefault="002B5EA8" w:rsidP="002B5EA8">
      <w:pPr>
        <w:ind w:firstLine="702"/>
        <w:jc w:val="both"/>
      </w:pPr>
      <w:r>
        <w:t xml:space="preserve">- его </w:t>
      </w:r>
      <w:r w:rsidRPr="00904C91">
        <w:t>исполнительных органов</w:t>
      </w:r>
      <w:r>
        <w:t xml:space="preserve"> находится и осуществляет функции управления по месту регистрации юридического лица и в нем нет дисквалифицированных лиц;</w:t>
      </w:r>
    </w:p>
    <w:p w:rsidR="002B5EA8" w:rsidRDefault="002B5EA8" w:rsidP="002B5EA8">
      <w:pPr>
        <w:ind w:firstLine="702"/>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2B5EA8" w:rsidRDefault="002B5EA8" w:rsidP="002B5EA8">
      <w:pPr>
        <w:ind w:firstLine="702"/>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B5EA8" w:rsidRDefault="002B5EA8" w:rsidP="002B5EA8">
      <w:pPr>
        <w:ind w:firstLine="702"/>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B5EA8" w:rsidRDefault="002B5EA8" w:rsidP="002B5EA8">
      <w:pPr>
        <w:ind w:firstLine="702"/>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B5EA8" w:rsidRDefault="002B5EA8" w:rsidP="002B5EA8">
      <w:pPr>
        <w:ind w:firstLine="702"/>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B5EA8" w:rsidRDefault="002B5EA8" w:rsidP="002B5EA8">
      <w:pPr>
        <w:ind w:firstLine="702"/>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B5EA8" w:rsidRDefault="002B5EA8" w:rsidP="002B5EA8">
      <w:pPr>
        <w:ind w:firstLine="702"/>
        <w:jc w:val="both"/>
      </w:pPr>
      <w:r>
        <w:t>- своевременно и в полном объеме уплачивает налоги, сборы и страховые взносы;</w:t>
      </w:r>
    </w:p>
    <w:p w:rsidR="002B5EA8" w:rsidRDefault="002B5EA8" w:rsidP="002B5EA8">
      <w:pPr>
        <w:ind w:firstLine="702"/>
        <w:jc w:val="both"/>
        <w:rPr>
          <w:i/>
        </w:rPr>
      </w:pPr>
      <w:r>
        <w:t xml:space="preserve">- отражает в налоговой отчетности по НДС все суммы НДС, предъявленные </w:t>
      </w:r>
      <w:r>
        <w:rPr>
          <w:rFonts w:eastAsia="Calibri"/>
          <w:spacing w:val="-2"/>
          <w:lang w:eastAsia="en-US"/>
        </w:rPr>
        <w:t>Заказчику</w:t>
      </w:r>
      <w:r>
        <w:t>;</w:t>
      </w:r>
    </w:p>
    <w:p w:rsidR="002B5EA8" w:rsidRDefault="002B5EA8" w:rsidP="002B5EA8">
      <w:pPr>
        <w:ind w:firstLine="702"/>
        <w:jc w:val="both"/>
      </w:pPr>
      <w:r>
        <w:t>- лица, подписывающие от его имени первичные документы и счета-фактуры, имеют на это все необходимые полномочия и доверенности.</w:t>
      </w:r>
    </w:p>
    <w:p w:rsidR="002B5EA8" w:rsidRDefault="002B5EA8" w:rsidP="002B5EA8">
      <w:pPr>
        <w:spacing w:before="14" w:after="14"/>
        <w:jc w:val="center"/>
        <w:rPr>
          <w:b/>
          <w:bCs/>
        </w:rPr>
      </w:pPr>
    </w:p>
    <w:p w:rsidR="002B5EA8" w:rsidRDefault="002B5EA8" w:rsidP="002B5EA8">
      <w:pPr>
        <w:spacing w:before="14" w:after="14"/>
        <w:jc w:val="center"/>
        <w:rPr>
          <w:b/>
          <w:bCs/>
        </w:rPr>
      </w:pPr>
      <w:r>
        <w:rPr>
          <w:b/>
          <w:bCs/>
        </w:rPr>
        <w:t>8. ГАРАНТИИ КАЧЕСТВА ПО СДАННЫМ РАБОТАМ</w:t>
      </w:r>
    </w:p>
    <w:p w:rsidR="002B5EA8" w:rsidRDefault="002B5EA8" w:rsidP="002B5EA8">
      <w:pPr>
        <w:spacing w:before="14" w:after="14"/>
        <w:jc w:val="center"/>
        <w:rPr>
          <w:b/>
          <w:bCs/>
        </w:rPr>
      </w:pPr>
    </w:p>
    <w:p w:rsidR="002B5EA8" w:rsidRDefault="002B5EA8" w:rsidP="002B5EA8">
      <w:pPr>
        <w:widowControl w:val="0"/>
        <w:spacing w:before="14" w:after="14"/>
        <w:ind w:firstLine="720"/>
        <w:jc w:val="both"/>
      </w:pPr>
      <w: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2B5EA8" w:rsidRDefault="002B5EA8" w:rsidP="002B5EA8">
      <w:pPr>
        <w:widowControl w:val="0"/>
        <w:spacing w:before="14" w:after="14"/>
        <w:ind w:firstLine="720"/>
        <w:jc w:val="both"/>
      </w:pPr>
      <w: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Pr>
          <w:iCs/>
        </w:rPr>
        <w:t>на 36 (тридцать шесть) месяцев</w:t>
      </w:r>
      <w:r>
        <w:t xml:space="preserve"> с даты подписания Акта приема-передачи выполненных работ (Приложение №10 к Договору). </w:t>
      </w:r>
    </w:p>
    <w:p w:rsidR="002B5EA8" w:rsidRDefault="002B5EA8" w:rsidP="002B5EA8">
      <w:pPr>
        <w:widowControl w:val="0"/>
        <w:spacing w:before="14" w:after="14"/>
        <w:ind w:firstLine="720"/>
        <w:jc w:val="both"/>
      </w:pPr>
      <w: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B5EA8" w:rsidRDefault="002B5EA8" w:rsidP="002B5EA8">
      <w:pPr>
        <w:widowControl w:val="0"/>
        <w:spacing w:before="14" w:after="14"/>
        <w:ind w:firstLine="720"/>
        <w:jc w:val="both"/>
      </w:pPr>
      <w:r>
        <w:t xml:space="preserve">При выявлении дефекта Подрядчик должен: </w:t>
      </w:r>
    </w:p>
    <w:p w:rsidR="002B5EA8" w:rsidRDefault="002B5EA8" w:rsidP="002B5EA8">
      <w:pPr>
        <w:widowControl w:val="0"/>
        <w:spacing w:before="14" w:after="14"/>
        <w:ind w:firstLine="720"/>
        <w:jc w:val="both"/>
      </w:pPr>
      <w:r>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2B5EA8" w:rsidRDefault="002B5EA8" w:rsidP="002B5EA8">
      <w:pPr>
        <w:widowControl w:val="0"/>
        <w:spacing w:before="14" w:after="14"/>
        <w:ind w:firstLine="720"/>
        <w:jc w:val="both"/>
      </w:pPr>
      <w:r>
        <w:t>- выполнить все необходимые мероприятия по определению причины возникшего дефекта и представить Заказчику соответствующее заключение в течение 7 (семи) календарных дней с момента обращения Заказчика.</w:t>
      </w:r>
    </w:p>
    <w:p w:rsidR="002B5EA8" w:rsidRDefault="002B5EA8" w:rsidP="002B5EA8">
      <w:pPr>
        <w:widowControl w:val="0"/>
        <w:spacing w:before="14" w:after="14"/>
        <w:ind w:firstLine="720"/>
        <w:jc w:val="both"/>
        <w:rPr>
          <w:iCs/>
        </w:rPr>
      </w:pPr>
      <w:r>
        <w:rPr>
          <w:iCs/>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2B5EA8" w:rsidRDefault="002B5EA8" w:rsidP="002B5EA8">
      <w:pPr>
        <w:widowControl w:val="0"/>
        <w:spacing w:before="14" w:after="14"/>
        <w:ind w:firstLine="720"/>
        <w:jc w:val="both"/>
      </w:pPr>
      <w:r>
        <w:lastRenderedPageBreak/>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B5EA8" w:rsidRDefault="002B5EA8" w:rsidP="002B5EA8">
      <w:pPr>
        <w:widowControl w:val="0"/>
        <w:spacing w:before="14" w:after="14"/>
        <w:ind w:firstLine="720"/>
        <w:jc w:val="both"/>
      </w:pPr>
      <w: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B5EA8" w:rsidRDefault="002B5EA8" w:rsidP="002B5EA8">
      <w:pPr>
        <w:widowControl w:val="0"/>
        <w:spacing w:before="14" w:after="14"/>
        <w:ind w:firstLine="720"/>
        <w:jc w:val="both"/>
      </w:pPr>
      <w: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B5EA8" w:rsidRDefault="002B5EA8" w:rsidP="002B5EA8">
      <w:pPr>
        <w:widowControl w:val="0"/>
        <w:spacing w:before="14" w:after="14"/>
        <w:ind w:firstLine="720"/>
        <w:jc w:val="both"/>
      </w:pPr>
      <w: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2B5EA8" w:rsidRDefault="002B5EA8" w:rsidP="002B5EA8">
      <w:pPr>
        <w:widowControl w:val="0"/>
        <w:spacing w:before="14" w:after="14"/>
        <w:jc w:val="both"/>
        <w:rPr>
          <w:b/>
        </w:rPr>
      </w:pPr>
    </w:p>
    <w:p w:rsidR="002B5EA8" w:rsidRDefault="002B5EA8" w:rsidP="002B5EA8">
      <w:pPr>
        <w:tabs>
          <w:tab w:val="left" w:pos="1080"/>
        </w:tabs>
        <w:spacing w:before="14" w:after="14"/>
        <w:jc w:val="center"/>
        <w:rPr>
          <w:b/>
          <w:bCs/>
        </w:rPr>
      </w:pPr>
      <w:r>
        <w:rPr>
          <w:b/>
          <w:bCs/>
        </w:rPr>
        <w:t>9. ОБЕСПЕЧЕНИЕ ДОКУМЕНТАЦИЕЙ, МАТЕРИАЛАМИ И ОБОРУДОВАНИЕМ</w:t>
      </w:r>
    </w:p>
    <w:p w:rsidR="002B5EA8" w:rsidRDefault="002B5EA8" w:rsidP="002B5EA8">
      <w:pPr>
        <w:tabs>
          <w:tab w:val="left" w:pos="1080"/>
        </w:tabs>
        <w:spacing w:before="14" w:after="14"/>
        <w:jc w:val="center"/>
        <w:rPr>
          <w:b/>
          <w:bCs/>
        </w:rPr>
      </w:pPr>
    </w:p>
    <w:p w:rsidR="002B5EA8" w:rsidRDefault="002B5EA8" w:rsidP="002B5EA8">
      <w:pPr>
        <w:spacing w:before="14" w:after="14"/>
        <w:ind w:firstLine="720"/>
        <w:jc w:val="both"/>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(Приложение № 4 к настоящему Договору).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2B5EA8" w:rsidRDefault="002B5EA8" w:rsidP="002B5EA8">
      <w:pPr>
        <w:spacing w:before="14" w:after="14"/>
        <w:ind w:firstLine="720"/>
        <w:jc w:val="both"/>
      </w:pPr>
      <w:r>
        <w:t xml:space="preserve">9.2. Поставка материалов и оборудования, указанных в Приложении № 4 к настоящему Договору, производится на </w:t>
      </w:r>
      <w:proofErr w:type="spellStart"/>
      <w:r>
        <w:t>приобъектный</w:t>
      </w:r>
      <w:proofErr w:type="spellEnd"/>
      <w:r>
        <w:t xml:space="preserve"> склад. Датой поставки материалов и оборудования считается дата подписания Заказчиком и Подрядчиком акта о приемке (поступлении) оборудования. </w:t>
      </w:r>
    </w:p>
    <w:p w:rsidR="002B5EA8" w:rsidRDefault="002B5EA8" w:rsidP="002B5EA8">
      <w:pPr>
        <w:spacing w:before="14" w:after="14"/>
        <w:ind w:firstLine="720"/>
        <w:jc w:val="both"/>
        <w:rPr>
          <w:iCs/>
        </w:rPr>
      </w:pPr>
      <w:r>
        <w:rPr>
          <w:iCs/>
        </w:rPr>
        <w:t>9.3. Транспортировка, приемка материалов и оборудования от поставщиков, их выгрузка, складирование, хранение осуществляются за счет стороны Договора, на которую возложена обязанность по поставке материалов и оборудования.</w:t>
      </w:r>
    </w:p>
    <w:p w:rsidR="002B5EA8" w:rsidRDefault="002B5EA8" w:rsidP="002B5EA8">
      <w:pPr>
        <w:widowControl w:val="0"/>
        <w:spacing w:before="14" w:after="14"/>
        <w:ind w:firstLine="720"/>
        <w:jc w:val="both"/>
      </w:pPr>
      <w:r>
        <w:t xml:space="preserve">9.4. Риск случайной гибели или повреждения материалов и оборудования, доставленных на </w:t>
      </w:r>
      <w:proofErr w:type="spellStart"/>
      <w:r>
        <w:t>приобъектный</w:t>
      </w:r>
      <w:proofErr w:type="spellEnd"/>
      <w:r>
        <w:t xml:space="preserve"> склад </w:t>
      </w:r>
      <w:r>
        <w:rPr>
          <w:iCs/>
        </w:rPr>
        <w:t>или строительную площадку,</w:t>
      </w:r>
      <w:r>
        <w:t xml:space="preserve"> несет Подрядчик.  </w:t>
      </w:r>
    </w:p>
    <w:p w:rsidR="002B5EA8" w:rsidRDefault="002B5EA8" w:rsidP="002B5EA8">
      <w:pPr>
        <w:widowControl w:val="0"/>
        <w:spacing w:before="14" w:after="14"/>
        <w:ind w:firstLine="720"/>
        <w:jc w:val="both"/>
      </w:pPr>
      <w:r>
        <w:t xml:space="preserve">Риск случайной гибели или повреждения материалов и оборудования до момента поставки на </w:t>
      </w:r>
      <w:proofErr w:type="spellStart"/>
      <w:r>
        <w:t>приобъектный</w:t>
      </w:r>
      <w:proofErr w:type="spellEnd"/>
      <w:r>
        <w:t xml:space="preserve"> склад </w:t>
      </w:r>
      <w:r>
        <w:rPr>
          <w:iCs/>
        </w:rPr>
        <w:t>или строительную площадку</w:t>
      </w:r>
      <w:r>
        <w:t xml:space="preserve"> несет Сторона, на которой лежит обязанность по поставке соответствующих материалов и оборудования. </w:t>
      </w:r>
    </w:p>
    <w:p w:rsidR="002B5EA8" w:rsidRDefault="002B5EA8" w:rsidP="002B5EA8">
      <w:pPr>
        <w:spacing w:before="14" w:after="14"/>
        <w:ind w:firstLine="720"/>
        <w:jc w:val="both"/>
        <w:rPr>
          <w:iCs/>
        </w:rPr>
      </w:pPr>
      <w:r>
        <w:t xml:space="preserve">9.5. Подрядчик предупреждает Заказчика не менее чем </w:t>
      </w:r>
      <w:r>
        <w:rPr>
          <w:iCs/>
        </w:rPr>
        <w:t>за 14 (четырнадцать) календарных дней</w:t>
      </w:r>
      <w:r>
        <w:t xml:space="preserve"> о готовности к доставке поставляемых материалов и оборудования на </w:t>
      </w:r>
      <w:proofErr w:type="spellStart"/>
      <w:r>
        <w:t>приобъектный</w:t>
      </w:r>
      <w:proofErr w:type="spellEnd"/>
      <w:r>
        <w:t xml:space="preserve"> склад</w:t>
      </w:r>
      <w:r>
        <w:rPr>
          <w:iCs/>
        </w:rPr>
        <w:t xml:space="preserve">. </w:t>
      </w:r>
    </w:p>
    <w:p w:rsidR="002B5EA8" w:rsidRDefault="002B5EA8" w:rsidP="002B5EA8">
      <w:pPr>
        <w:spacing w:before="14" w:after="14"/>
        <w:ind w:firstLine="720"/>
        <w:jc w:val="both"/>
      </w:pPr>
      <w:r>
        <w:rPr>
          <w:iCs/>
        </w:rPr>
        <w:t>9.6. В случае поставки сложных и/или импортных материалов и оборудования</w:t>
      </w:r>
      <w: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rsidR="002B5EA8" w:rsidRDefault="002B5EA8" w:rsidP="002B5EA8">
      <w:pPr>
        <w:spacing w:before="14" w:after="14"/>
        <w:ind w:firstLine="720"/>
        <w:jc w:val="both"/>
      </w:pPr>
      <w: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2B5EA8" w:rsidRDefault="002B5EA8" w:rsidP="002B5EA8">
      <w:pPr>
        <w:spacing w:before="14" w:after="14"/>
        <w:ind w:firstLine="720"/>
        <w:jc w:val="both"/>
      </w:pPr>
      <w:r>
        <w:t>- извещение о поставке по форме, согласованной с Заказчиком;</w:t>
      </w:r>
    </w:p>
    <w:p w:rsidR="002B5EA8" w:rsidRDefault="002B5EA8" w:rsidP="002B5EA8">
      <w:pPr>
        <w:spacing w:before="14" w:after="14"/>
        <w:ind w:firstLine="720"/>
        <w:jc w:val="both"/>
      </w:pPr>
      <w:r>
        <w:t>- один оригинал и три копии упаковочных листов с указанием содержимого каждого упаковочного места;</w:t>
      </w:r>
    </w:p>
    <w:p w:rsidR="002B5EA8" w:rsidRDefault="002B5EA8" w:rsidP="002B5EA8">
      <w:pPr>
        <w:spacing w:before="14" w:after="14"/>
        <w:ind w:firstLine="720"/>
        <w:jc w:val="both"/>
      </w:pPr>
      <w:r>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2B5EA8" w:rsidRDefault="002B5EA8" w:rsidP="002B5EA8">
      <w:pPr>
        <w:spacing w:before="14" w:after="14"/>
        <w:ind w:firstLine="720"/>
        <w:jc w:val="both"/>
      </w:pPr>
      <w:r>
        <w:t>- заверенную копию сертификата соответствия стандартам и нормам, указанным в технических спецификациях (если необходимо);</w:t>
      </w:r>
    </w:p>
    <w:p w:rsidR="002B5EA8" w:rsidRDefault="002B5EA8" w:rsidP="002B5EA8">
      <w:pPr>
        <w:spacing w:before="14" w:after="14"/>
        <w:ind w:firstLine="720"/>
        <w:jc w:val="both"/>
      </w:pPr>
      <w:r>
        <w:lastRenderedPageBreak/>
        <w:t>- сертификат качества завода-изготовителя;</w:t>
      </w:r>
    </w:p>
    <w:p w:rsidR="002B5EA8" w:rsidRDefault="002B5EA8" w:rsidP="002B5EA8">
      <w:pPr>
        <w:spacing w:before="14" w:after="14"/>
        <w:ind w:firstLine="720"/>
        <w:jc w:val="both"/>
      </w:pPr>
      <w:r>
        <w:t xml:space="preserve">- разрешение на использование в России, выданное </w:t>
      </w:r>
      <w:proofErr w:type="spellStart"/>
      <w:r>
        <w:t>Ростехнадзором</w:t>
      </w:r>
      <w:proofErr w:type="spellEnd"/>
      <w:r>
        <w:t xml:space="preserve"> в случае необходимости.</w:t>
      </w:r>
    </w:p>
    <w:p w:rsidR="002B5EA8" w:rsidRDefault="002B5EA8" w:rsidP="002B5EA8">
      <w:pPr>
        <w:spacing w:before="14" w:after="14"/>
        <w:ind w:firstLine="720"/>
        <w:jc w:val="both"/>
      </w:pPr>
      <w:r>
        <w:t xml:space="preserve">9.7. Документы, указанные в пункте 9.6 настоящего Договора, должны быть получены Заказчиком не позднее чем за одну неделю до прибытия товаров в порт или пункт назначения. </w:t>
      </w:r>
    </w:p>
    <w:p w:rsidR="002B5EA8" w:rsidRDefault="002B5EA8" w:rsidP="002B5EA8">
      <w:pPr>
        <w:spacing w:before="14" w:after="14"/>
        <w:ind w:firstLine="720"/>
        <w:jc w:val="both"/>
      </w:pPr>
      <w: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t>Technical</w:t>
      </w:r>
      <w:proofErr w:type="spellEnd"/>
      <w:r>
        <w:t xml:space="preserve"> </w:t>
      </w:r>
      <w:proofErr w:type="spellStart"/>
      <w:r>
        <w:t>Documentation</w:t>
      </w:r>
      <w:proofErr w:type="spellEnd"/>
      <w:r>
        <w:t xml:space="preserve"> </w:t>
      </w:r>
      <w:proofErr w:type="spellStart"/>
      <w:r>
        <w:t>is</w:t>
      </w:r>
      <w:proofErr w:type="spellEnd"/>
      <w:r>
        <w:t xml:space="preserve"> </w:t>
      </w:r>
      <w:proofErr w:type="spellStart"/>
      <w:r>
        <w:t>here</w:t>
      </w:r>
      <w:proofErr w:type="spellEnd"/>
      <w:r>
        <w:t>”/ “Техническая документация здесь”.</w:t>
      </w:r>
    </w:p>
    <w:p w:rsidR="002B5EA8" w:rsidRDefault="002B5EA8" w:rsidP="002B5EA8">
      <w:pPr>
        <w:spacing w:before="14" w:after="14"/>
        <w:ind w:firstLine="720"/>
        <w:jc w:val="both"/>
      </w:pPr>
      <w:r>
        <w:t>Остальные экземпляры технической документации упаковываются и помещаются в отдельный водонепроницаемый ящик.</w:t>
      </w:r>
    </w:p>
    <w:p w:rsidR="002B5EA8" w:rsidRDefault="002B5EA8" w:rsidP="002B5EA8">
      <w:pPr>
        <w:spacing w:before="14" w:after="14"/>
        <w:ind w:firstLine="720"/>
        <w:jc w:val="both"/>
      </w:pPr>
      <w:r>
        <w:t xml:space="preserve">9.8. При поступлении поставляемых Подрядчиком материалов и оборудования на </w:t>
      </w:r>
      <w:proofErr w:type="spellStart"/>
      <w:r>
        <w:t>приобъектный</w:t>
      </w:r>
      <w:proofErr w:type="spellEnd"/>
      <w:r>
        <w:t xml:space="preserve"> склад присутствие представителя Заказчика обязательно. </w:t>
      </w:r>
    </w:p>
    <w:p w:rsidR="002B5EA8" w:rsidRDefault="002B5EA8" w:rsidP="002B5EA8">
      <w:pPr>
        <w:spacing w:before="14" w:after="14"/>
        <w:ind w:firstLine="720"/>
        <w:jc w:val="both"/>
      </w:pPr>
      <w:r>
        <w:t xml:space="preserve">Приемка оборудования на </w:t>
      </w:r>
      <w:proofErr w:type="spellStart"/>
      <w:r>
        <w:t>приобъектный</w:t>
      </w:r>
      <w:proofErr w:type="spellEnd"/>
      <w:r>
        <w:t xml:space="preserve"> склад осуществляется в соответствии с актом.</w:t>
      </w:r>
    </w:p>
    <w:p w:rsidR="002B5EA8" w:rsidRDefault="002B5EA8" w:rsidP="002B5EA8">
      <w:pPr>
        <w:spacing w:before="14" w:after="14"/>
        <w:ind w:firstLine="720"/>
        <w:jc w:val="both"/>
      </w:pPr>
      <w:r>
        <w:t xml:space="preserve">Передача оборудования с </w:t>
      </w:r>
      <w:proofErr w:type="spellStart"/>
      <w:r>
        <w:t>приобъектного</w:t>
      </w:r>
      <w:proofErr w:type="spellEnd"/>
      <w:r>
        <w:t xml:space="preserve"> склада для использования при осуществлении работ (в монтаж) осуществляется в соответствии с актом.</w:t>
      </w:r>
    </w:p>
    <w:p w:rsidR="002B5EA8" w:rsidRDefault="002B5EA8" w:rsidP="002B5EA8">
      <w:pPr>
        <w:widowControl w:val="0"/>
        <w:spacing w:before="14" w:after="14"/>
        <w:ind w:firstLine="720"/>
        <w:jc w:val="both"/>
        <w:rPr>
          <w:iCs/>
        </w:rPr>
      </w:pPr>
      <w:r>
        <w:t>9.9.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2B5EA8" w:rsidRDefault="002B5EA8" w:rsidP="002B5EA8">
      <w:pPr>
        <w:widowControl w:val="0"/>
        <w:shd w:val="clear" w:color="auto" w:fill="FFFFFF"/>
        <w:spacing w:before="14" w:after="14"/>
        <w:ind w:firstLine="720"/>
        <w:jc w:val="both"/>
      </w:pPr>
      <w:r>
        <w:t xml:space="preserve">При выявлении недостатков (некомплектности) материалов и оборудования уполномоченными представителями Сторон составляется акт. </w:t>
      </w:r>
    </w:p>
    <w:p w:rsidR="002B5EA8" w:rsidRDefault="002B5EA8" w:rsidP="002B5EA8">
      <w:pPr>
        <w:spacing w:before="14" w:after="14"/>
        <w:ind w:firstLine="720"/>
        <w:jc w:val="both"/>
      </w:pPr>
      <w: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B5EA8" w:rsidRDefault="002B5EA8" w:rsidP="002B5EA8">
      <w:pPr>
        <w:spacing w:before="14" w:after="14"/>
        <w:ind w:firstLine="720"/>
        <w:jc w:val="both"/>
      </w:pPr>
      <w: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B5EA8" w:rsidRDefault="002B5EA8" w:rsidP="002B5EA8">
      <w:pPr>
        <w:spacing w:before="14" w:after="14"/>
        <w:ind w:firstLine="720"/>
        <w:jc w:val="both"/>
      </w:pPr>
      <w:r>
        <w:t>- приобрести за свой счет новое оборудование взамен непригодного;</w:t>
      </w:r>
    </w:p>
    <w:p w:rsidR="002B5EA8" w:rsidRDefault="002B5EA8" w:rsidP="002B5EA8">
      <w:pPr>
        <w:spacing w:before="14" w:after="14"/>
        <w:ind w:firstLine="720"/>
        <w:jc w:val="both"/>
      </w:pPr>
      <w:r>
        <w:t>- устранить за свой счет дефекты и иные недостатки в оборудовании;</w:t>
      </w:r>
    </w:p>
    <w:p w:rsidR="002B5EA8" w:rsidRDefault="002B5EA8" w:rsidP="002B5EA8">
      <w:pPr>
        <w:spacing w:before="14" w:after="14"/>
        <w:ind w:firstLine="720"/>
        <w:jc w:val="both"/>
      </w:pPr>
      <w:r>
        <w:t>- компенсировать расходы Заказчика на приобретение нового оборудования взамен непригодного.</w:t>
      </w:r>
    </w:p>
    <w:p w:rsidR="002B5EA8" w:rsidRDefault="002B5EA8" w:rsidP="002B5EA8">
      <w:pPr>
        <w:spacing w:before="14" w:after="14"/>
        <w:ind w:firstLine="720"/>
        <w:jc w:val="both"/>
      </w:pPr>
      <w: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A15318" w:rsidRDefault="00A15318" w:rsidP="002B5EA8">
      <w:pPr>
        <w:spacing w:before="14" w:after="14"/>
        <w:ind w:firstLine="720"/>
        <w:jc w:val="both"/>
      </w:pPr>
    </w:p>
    <w:p w:rsidR="00A15318" w:rsidRDefault="00A15318" w:rsidP="002B5EA8">
      <w:pPr>
        <w:spacing w:before="14" w:after="14"/>
        <w:ind w:firstLine="720"/>
        <w:jc w:val="both"/>
      </w:pPr>
    </w:p>
    <w:p w:rsidR="002B5EA8" w:rsidRDefault="002B5EA8" w:rsidP="002B5EA8">
      <w:pPr>
        <w:spacing w:before="14" w:after="14"/>
        <w:jc w:val="both"/>
      </w:pPr>
    </w:p>
    <w:p w:rsidR="002B5EA8" w:rsidRDefault="002B5EA8" w:rsidP="002B5EA8">
      <w:pPr>
        <w:spacing w:before="14" w:after="14"/>
        <w:jc w:val="center"/>
        <w:rPr>
          <w:b/>
          <w:bCs/>
        </w:rPr>
      </w:pPr>
      <w:r>
        <w:rPr>
          <w:b/>
          <w:bCs/>
        </w:rPr>
        <w:t>10. ПОРЯДОК ОСУЩЕСТВЛЕНИЯ РАБОТ. АВТОРСКИЙ НАДЗОР</w:t>
      </w:r>
    </w:p>
    <w:p w:rsidR="002B5EA8" w:rsidRDefault="002B5EA8" w:rsidP="002B5EA8">
      <w:pPr>
        <w:spacing w:before="14" w:after="14"/>
        <w:jc w:val="center"/>
        <w:rPr>
          <w:b/>
          <w:bCs/>
        </w:rPr>
      </w:pPr>
    </w:p>
    <w:p w:rsidR="002B5EA8" w:rsidRDefault="002B5EA8" w:rsidP="002B5EA8">
      <w:pPr>
        <w:ind w:firstLine="720"/>
        <w:jc w:val="both"/>
      </w:pPr>
      <w:r>
        <w:t>10.1. Сдача-приемка работ по настоящему Договору осуществляется в соответствии с Календарным планом (Приложение № 3 к настоящему Договору).</w:t>
      </w:r>
    </w:p>
    <w:p w:rsidR="002B5EA8" w:rsidRDefault="002B5EA8" w:rsidP="002B5EA8">
      <w:pPr>
        <w:pStyle w:val="ConsNormal"/>
        <w:jc w:val="both"/>
        <w:rPr>
          <w:rFonts w:ascii="Times New Roman" w:hAnsi="Times New Roman"/>
          <w:sz w:val="24"/>
          <w:szCs w:val="24"/>
        </w:rPr>
      </w:pPr>
      <w:r>
        <w:rPr>
          <w:rFonts w:ascii="Times New Roman" w:hAnsi="Times New Roman"/>
          <w:sz w:val="24"/>
          <w:szCs w:val="24"/>
        </w:rPr>
        <w:t>10.2. Подрядчик в день завершения работ, предусмотренных п. 2.1.1.</w:t>
      </w:r>
      <w:r w:rsidR="00185611">
        <w:rPr>
          <w:rFonts w:ascii="Times New Roman" w:hAnsi="Times New Roman"/>
          <w:sz w:val="24"/>
          <w:szCs w:val="24"/>
        </w:rPr>
        <w:t xml:space="preserve"> </w:t>
      </w:r>
      <w:r>
        <w:rPr>
          <w:rFonts w:ascii="Times New Roman" w:hAnsi="Times New Roman"/>
          <w:sz w:val="24"/>
          <w:szCs w:val="24"/>
        </w:rPr>
        <w:t>настоящего Договора, указанный в Календарном плане, направляет Заказчику уведомление о готовности работ, акт приема-передачи выполненных работ.</w:t>
      </w:r>
    </w:p>
    <w:p w:rsidR="002B5EA8" w:rsidRDefault="002B5EA8" w:rsidP="002B5EA8">
      <w:pPr>
        <w:pStyle w:val="ConsNormal"/>
        <w:jc w:val="both"/>
        <w:rPr>
          <w:rFonts w:ascii="Times New Roman" w:hAnsi="Times New Roman"/>
          <w:sz w:val="24"/>
          <w:szCs w:val="24"/>
        </w:rPr>
      </w:pPr>
      <w:r>
        <w:rPr>
          <w:rFonts w:ascii="Times New Roman" w:hAnsi="Times New Roman"/>
          <w:sz w:val="24"/>
          <w:szCs w:val="24"/>
        </w:rPr>
        <w:t xml:space="preserve">10.3. Приемка выполненных работ, предусмотренных п. 2.1.1. настоящего Договора, осуществляется Заказчиком в течение 7 (семи) рабочих дней.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 </w:t>
      </w:r>
    </w:p>
    <w:p w:rsidR="002B5EA8" w:rsidRDefault="002B5EA8" w:rsidP="002B5EA8">
      <w:pPr>
        <w:pStyle w:val="ConsNormal"/>
        <w:jc w:val="both"/>
        <w:rPr>
          <w:rFonts w:ascii="Times New Roman" w:hAnsi="Times New Roman"/>
          <w:sz w:val="24"/>
          <w:szCs w:val="24"/>
        </w:rPr>
      </w:pPr>
      <w:r>
        <w:rPr>
          <w:rFonts w:ascii="Times New Roman" w:hAnsi="Times New Roman"/>
          <w:sz w:val="24"/>
          <w:szCs w:val="24"/>
        </w:rPr>
        <w:t>10.4.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2B5EA8" w:rsidRDefault="002B5EA8" w:rsidP="002B5EA8">
      <w:pPr>
        <w:pStyle w:val="ConsNormal"/>
        <w:jc w:val="both"/>
        <w:rPr>
          <w:rFonts w:ascii="Times New Roman" w:hAnsi="Times New Roman"/>
          <w:sz w:val="24"/>
          <w:szCs w:val="24"/>
        </w:rPr>
      </w:pPr>
      <w:r>
        <w:rPr>
          <w:rFonts w:ascii="Times New Roman" w:hAnsi="Times New Roman"/>
          <w:sz w:val="24"/>
          <w:szCs w:val="24"/>
        </w:rPr>
        <w:t xml:space="preserve">10.5. В случае отказа Заказчика от приемки работ, предусмотренных п. 2.1.1. настоящего Договора, Сторонами в течение 3 (трех) рабочих дней с момента получения Подрядчиком мотивированного отказа составляется двусторонний акт с перечнем необходимых доработок и </w:t>
      </w:r>
      <w:r>
        <w:rPr>
          <w:rFonts w:ascii="Times New Roman" w:hAnsi="Times New Roman"/>
          <w:sz w:val="24"/>
          <w:szCs w:val="24"/>
        </w:rPr>
        <w:lastRenderedPageBreak/>
        <w:t xml:space="preserve">сроков их устранения. </w:t>
      </w:r>
    </w:p>
    <w:p w:rsidR="002B5EA8" w:rsidRDefault="002B5EA8" w:rsidP="002B5EA8">
      <w:pPr>
        <w:pStyle w:val="ConsNormal"/>
        <w:widowControl/>
        <w:jc w:val="both"/>
        <w:rPr>
          <w:rFonts w:ascii="Times New Roman" w:hAnsi="Times New Roman"/>
          <w:sz w:val="24"/>
          <w:szCs w:val="24"/>
        </w:rPr>
      </w:pPr>
      <w:r>
        <w:rPr>
          <w:rFonts w:ascii="Times New Roman" w:hAnsi="Times New Roman"/>
          <w:sz w:val="24"/>
          <w:szCs w:val="24"/>
        </w:rPr>
        <w:t>10.6. Подрядчик обязан безвозмездно переделать техническую документацию. После устранения Подрядчиком всех замечаний, претензий, в согласованные Сторонами сроки Заказчик подписывает Акт приема-передачи выполненных работ.</w:t>
      </w:r>
    </w:p>
    <w:p w:rsidR="002B5EA8" w:rsidRDefault="002B5EA8" w:rsidP="002B5EA8">
      <w:pPr>
        <w:pStyle w:val="ConsNormal"/>
        <w:jc w:val="both"/>
        <w:rPr>
          <w:rFonts w:ascii="Times New Roman" w:hAnsi="Times New Roman"/>
          <w:sz w:val="24"/>
          <w:szCs w:val="24"/>
        </w:rPr>
      </w:pPr>
      <w:r>
        <w:rPr>
          <w:rFonts w:ascii="Times New Roman" w:hAnsi="Times New Roman"/>
          <w:sz w:val="24"/>
          <w:szCs w:val="24"/>
        </w:rPr>
        <w:t>10.7. Датой исполнения обязательств Подрядчика, пр</w:t>
      </w:r>
      <w:r w:rsidR="00185611">
        <w:rPr>
          <w:rFonts w:ascii="Times New Roman" w:hAnsi="Times New Roman"/>
          <w:sz w:val="24"/>
          <w:szCs w:val="24"/>
        </w:rPr>
        <w:t xml:space="preserve">едусмотренных пунктами 2.1.1. </w:t>
      </w:r>
      <w:r>
        <w:rPr>
          <w:rFonts w:ascii="Times New Roman" w:hAnsi="Times New Roman"/>
          <w:sz w:val="24"/>
          <w:szCs w:val="24"/>
        </w:rPr>
        <w:t xml:space="preserve"> настоящего Договора, является дата подписания Заказчиком Акта приема-передачи выполненных работ.</w:t>
      </w:r>
      <w:r>
        <w:rPr>
          <w:rFonts w:ascii="Times New Roman" w:hAnsi="Times New Roman"/>
          <w:sz w:val="24"/>
          <w:szCs w:val="24"/>
        </w:rPr>
        <w:tab/>
      </w:r>
    </w:p>
    <w:p w:rsidR="002B5EA8" w:rsidRDefault="002B5EA8" w:rsidP="002B5EA8">
      <w:pPr>
        <w:widowControl w:val="0"/>
        <w:tabs>
          <w:tab w:val="left" w:pos="425"/>
        </w:tabs>
        <w:spacing w:before="14" w:after="14"/>
        <w:ind w:firstLine="720"/>
        <w:jc w:val="both"/>
      </w:pPr>
      <w:r>
        <w:t>10.8.</w:t>
      </w:r>
      <w:r>
        <w:rPr>
          <w:bCs/>
        </w:rPr>
        <w:t xml:space="preserve"> </w:t>
      </w:r>
      <w: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B5EA8" w:rsidRDefault="002B5EA8" w:rsidP="002B5EA8">
      <w:pPr>
        <w:widowControl w:val="0"/>
        <w:tabs>
          <w:tab w:val="left" w:pos="425"/>
        </w:tabs>
        <w:spacing w:before="14" w:after="14"/>
        <w:ind w:firstLine="720"/>
        <w:jc w:val="both"/>
      </w:pPr>
      <w: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B5EA8" w:rsidRDefault="002B5EA8" w:rsidP="002B5EA8">
      <w:pPr>
        <w:widowControl w:val="0"/>
        <w:tabs>
          <w:tab w:val="left" w:pos="425"/>
        </w:tabs>
        <w:spacing w:before="14" w:after="14"/>
        <w:ind w:firstLine="720"/>
        <w:jc w:val="both"/>
      </w:pPr>
      <w:r>
        <w:t>Заказчик проверяет и своей подписью подтверждает записи в журнале производства</w:t>
      </w:r>
    </w:p>
    <w:p w:rsidR="002B5EA8" w:rsidRDefault="002B5EA8" w:rsidP="002B5EA8">
      <w:pPr>
        <w:widowControl w:val="0"/>
        <w:tabs>
          <w:tab w:val="left" w:pos="425"/>
        </w:tabs>
        <w:spacing w:before="14" w:after="14"/>
        <w:jc w:val="both"/>
      </w:pPr>
      <w:r>
        <w:t>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2B5EA8" w:rsidRDefault="002B5EA8" w:rsidP="002B5EA8">
      <w:pPr>
        <w:tabs>
          <w:tab w:val="left" w:pos="709"/>
        </w:tabs>
        <w:spacing w:before="14" w:after="14"/>
        <w:ind w:firstLine="720"/>
        <w:jc w:val="both"/>
      </w:pPr>
      <w:r>
        <w:t xml:space="preserve">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2B5EA8" w:rsidRDefault="002B5EA8" w:rsidP="002B5EA8">
      <w:pPr>
        <w:widowControl w:val="0"/>
        <w:tabs>
          <w:tab w:val="left" w:pos="709"/>
        </w:tabs>
        <w:spacing w:before="14" w:after="14"/>
        <w:ind w:firstLine="720"/>
        <w:jc w:val="both"/>
      </w:pPr>
      <w:r>
        <w:t>Каждая запись в журнале подписывается Подрядчиком и представителем Заказчика.</w:t>
      </w:r>
    </w:p>
    <w:p w:rsidR="002B5EA8" w:rsidRDefault="002B5EA8" w:rsidP="002B5EA8">
      <w:pPr>
        <w:widowControl w:val="0"/>
        <w:tabs>
          <w:tab w:val="left" w:pos="709"/>
        </w:tabs>
        <w:spacing w:before="14" w:after="14"/>
        <w:ind w:firstLine="720"/>
        <w:jc w:val="both"/>
      </w:pPr>
      <w:r>
        <w:t>10.9.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B5EA8" w:rsidRDefault="002B5EA8" w:rsidP="002B5EA8">
      <w:pPr>
        <w:tabs>
          <w:tab w:val="left" w:pos="709"/>
        </w:tabs>
        <w:spacing w:before="14" w:after="14"/>
        <w:ind w:firstLine="720"/>
        <w:jc w:val="both"/>
      </w:pPr>
      <w:r>
        <w:t>10.10. Заказчик в течение 3 (трех) рабочих дней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2B5EA8" w:rsidRDefault="002B5EA8" w:rsidP="002B5EA8">
      <w:pPr>
        <w:tabs>
          <w:tab w:val="left" w:pos="709"/>
        </w:tabs>
        <w:spacing w:before="14" w:after="14"/>
        <w:ind w:firstLine="720"/>
        <w:jc w:val="both"/>
      </w:pPr>
      <w: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B5EA8" w:rsidRDefault="002B5EA8" w:rsidP="002B5EA8">
      <w:pPr>
        <w:tabs>
          <w:tab w:val="left" w:pos="709"/>
          <w:tab w:val="num" w:pos="1980"/>
        </w:tabs>
        <w:spacing w:before="14" w:after="14"/>
        <w:ind w:firstLine="720"/>
        <w:jc w:val="both"/>
      </w:pPr>
      <w: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w:t>
      </w:r>
    </w:p>
    <w:p w:rsidR="002B5EA8" w:rsidRDefault="002B5EA8" w:rsidP="002B5EA8">
      <w:pPr>
        <w:tabs>
          <w:tab w:val="left" w:pos="709"/>
          <w:tab w:val="num" w:pos="1980"/>
        </w:tabs>
        <w:spacing w:before="14" w:after="14"/>
        <w:ind w:firstLine="720"/>
        <w:jc w:val="both"/>
      </w:pPr>
      <w:r>
        <w:t xml:space="preserve">Заказчик может дать письменное распоряжение, обязательное для Подрядчика, с указанием: </w:t>
      </w:r>
    </w:p>
    <w:p w:rsidR="002B5EA8" w:rsidRDefault="002B5EA8" w:rsidP="002B5EA8">
      <w:pPr>
        <w:widowControl w:val="0"/>
        <w:tabs>
          <w:tab w:val="left" w:pos="720"/>
        </w:tabs>
        <w:spacing w:before="14" w:after="14"/>
        <w:jc w:val="both"/>
      </w:pPr>
      <w:r>
        <w:tab/>
        <w:t>- исключить любую работу;</w:t>
      </w:r>
    </w:p>
    <w:p w:rsidR="002B5EA8" w:rsidRDefault="002B5EA8" w:rsidP="002B5EA8">
      <w:pPr>
        <w:widowControl w:val="0"/>
        <w:tabs>
          <w:tab w:val="left" w:pos="720"/>
        </w:tabs>
        <w:spacing w:before="14" w:after="14"/>
        <w:jc w:val="both"/>
      </w:pPr>
      <w:r>
        <w:tab/>
        <w:t>- изменить характер или качество, или вид любой части работы;</w:t>
      </w:r>
    </w:p>
    <w:p w:rsidR="002B5EA8" w:rsidRDefault="002B5EA8" w:rsidP="002B5EA8">
      <w:pPr>
        <w:widowControl w:val="0"/>
        <w:tabs>
          <w:tab w:val="left" w:pos="720"/>
        </w:tabs>
        <w:spacing w:before="14" w:after="14"/>
        <w:jc w:val="both"/>
      </w:pPr>
      <w:r>
        <w:tab/>
        <w:t>- выполнить дополнительную работу любого характера, необходимую для завершения комплексной реконструкции объекта.</w:t>
      </w:r>
    </w:p>
    <w:p w:rsidR="002B5EA8" w:rsidRDefault="002B5EA8" w:rsidP="002B5EA8">
      <w:pPr>
        <w:widowControl w:val="0"/>
        <w:tabs>
          <w:tab w:val="left" w:pos="720"/>
        </w:tabs>
        <w:spacing w:before="14" w:after="14"/>
        <w:jc w:val="both"/>
      </w:pPr>
      <w:r>
        <w:t xml:space="preserve">           Все дополнения, связанные с изменением стоимости работ и сроков их проведения оформляются дополнительными соглашениями. </w:t>
      </w:r>
    </w:p>
    <w:p w:rsidR="002B5EA8" w:rsidRDefault="002B5EA8" w:rsidP="002B5EA8">
      <w:pPr>
        <w:widowControl w:val="0"/>
        <w:tabs>
          <w:tab w:val="left" w:pos="709"/>
          <w:tab w:val="num" w:pos="1980"/>
        </w:tabs>
        <w:spacing w:before="14" w:after="14"/>
        <w:ind w:firstLine="720"/>
        <w:jc w:val="both"/>
      </w:pPr>
      <w:r>
        <w:t>10.12.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B5EA8" w:rsidRDefault="002B5EA8" w:rsidP="002B5EA8">
      <w:pPr>
        <w:tabs>
          <w:tab w:val="left" w:pos="709"/>
          <w:tab w:val="num" w:pos="1980"/>
        </w:tabs>
        <w:spacing w:before="14" w:after="14"/>
        <w:ind w:firstLine="720"/>
        <w:jc w:val="both"/>
      </w:pPr>
      <w:r>
        <w:t xml:space="preserve">10.13.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t>соосности</w:t>
      </w:r>
      <w:proofErr w:type="spellEnd"/>
      <w:r>
        <w:t>. Допущенные ошибки в производстве этих работ Подрядчик исправляет за свой счет.</w:t>
      </w:r>
    </w:p>
    <w:p w:rsidR="002B5EA8" w:rsidRDefault="002B5EA8" w:rsidP="002B5EA8">
      <w:pPr>
        <w:tabs>
          <w:tab w:val="left" w:pos="709"/>
        </w:tabs>
        <w:spacing w:before="14" w:after="14"/>
        <w:ind w:firstLine="720"/>
        <w:jc w:val="both"/>
      </w:pPr>
      <w:r>
        <w:lastRenderedPageBreak/>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2B5EA8" w:rsidRDefault="002B5EA8" w:rsidP="002B5EA8">
      <w:pPr>
        <w:tabs>
          <w:tab w:val="left" w:pos="709"/>
        </w:tabs>
        <w:spacing w:before="14" w:after="14"/>
        <w:ind w:firstLine="720"/>
        <w:jc w:val="both"/>
      </w:pPr>
      <w: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2B5EA8" w:rsidRDefault="002B5EA8" w:rsidP="002B5EA8">
      <w:pPr>
        <w:tabs>
          <w:tab w:val="left" w:pos="709"/>
          <w:tab w:val="num" w:pos="1980"/>
        </w:tabs>
        <w:spacing w:before="14" w:after="14"/>
        <w:ind w:firstLine="720"/>
        <w:jc w:val="both"/>
      </w:pPr>
      <w:r>
        <w:t>10.14.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B5EA8" w:rsidRDefault="002B5EA8" w:rsidP="002B5EA8">
      <w:pPr>
        <w:tabs>
          <w:tab w:val="left" w:pos="709"/>
          <w:tab w:val="num" w:pos="1980"/>
        </w:tabs>
        <w:spacing w:before="14" w:after="14"/>
        <w:ind w:firstLine="720"/>
        <w:jc w:val="both"/>
      </w:pPr>
      <w:r>
        <w:t>10.15. Подрядчик обеспечивает в счет стоимости работ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стоимости работ обеспечивает:</w:t>
      </w:r>
    </w:p>
    <w:p w:rsidR="002B5EA8" w:rsidRDefault="002B5EA8" w:rsidP="002B5EA8">
      <w:pPr>
        <w:pStyle w:val="310"/>
        <w:tabs>
          <w:tab w:val="num" w:pos="2880"/>
        </w:tabs>
        <w:ind w:right="-5" w:firstLine="720"/>
        <w:jc w:val="both"/>
        <w:rPr>
          <w:b w:val="0"/>
          <w:bCs w:val="0"/>
          <w:lang w:val="ru-RU"/>
        </w:rPr>
      </w:pPr>
      <w:r>
        <w:rPr>
          <w:b w:val="0"/>
          <w:bCs w:val="0"/>
          <w:lang w:val="ru-RU"/>
        </w:rPr>
        <w:t>- систематическую уборку объекта от строительного мусора с его последующим вывозом на специализированные полигоны;</w:t>
      </w:r>
    </w:p>
    <w:p w:rsidR="002B5EA8" w:rsidRDefault="002B5EA8" w:rsidP="002B5EA8">
      <w:pPr>
        <w:pStyle w:val="310"/>
        <w:ind w:right="-5" w:firstLine="720"/>
        <w:jc w:val="both"/>
        <w:rPr>
          <w:b w:val="0"/>
          <w:bCs w:val="0"/>
          <w:lang w:val="ru-RU"/>
        </w:rPr>
      </w:pPr>
      <w:r>
        <w:rPr>
          <w:b w:val="0"/>
          <w:bCs w:val="0"/>
          <w:lang w:val="ru-RU"/>
        </w:rPr>
        <w:t>- производит платежи за загрязнение окружающей природной среды от выбросов, сбросов, размещения отходов</w:t>
      </w:r>
      <w:r w:rsidR="00AD1FA2">
        <w:rPr>
          <w:b w:val="0"/>
          <w:bCs w:val="0"/>
          <w:lang w:val="ru-RU"/>
        </w:rPr>
        <w:t>,</w:t>
      </w:r>
      <w:r>
        <w:rPr>
          <w:b w:val="0"/>
          <w:bCs w:val="0"/>
          <w:lang w:val="ru-RU"/>
        </w:rPr>
        <w:t xml:space="preserve">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2B5EA8" w:rsidRDefault="002B5EA8" w:rsidP="002B5EA8">
      <w:pPr>
        <w:pStyle w:val="310"/>
        <w:tabs>
          <w:tab w:val="num" w:pos="2880"/>
        </w:tabs>
        <w:ind w:right="-5" w:firstLine="720"/>
        <w:jc w:val="both"/>
        <w:rPr>
          <w:b w:val="0"/>
          <w:bCs w:val="0"/>
          <w:lang w:val="ru-RU"/>
        </w:rPr>
      </w:pPr>
      <w:r>
        <w:rPr>
          <w:b w:val="0"/>
          <w:bCs w:val="0"/>
          <w:lang w:val="ru-RU"/>
        </w:rPr>
        <w:t>- заключает договоры на утилизацию отходов строительного производства без увеличения договорной цены.</w:t>
      </w:r>
    </w:p>
    <w:p w:rsidR="002B5EA8" w:rsidRDefault="002B5EA8" w:rsidP="002B5EA8">
      <w:pPr>
        <w:pStyle w:val="310"/>
        <w:tabs>
          <w:tab w:val="num" w:pos="2880"/>
        </w:tabs>
        <w:ind w:right="-5" w:firstLine="720"/>
        <w:jc w:val="both"/>
        <w:rPr>
          <w:b w:val="0"/>
          <w:bCs w:val="0"/>
          <w:lang w:val="ru-RU"/>
        </w:rPr>
      </w:pPr>
      <w:r>
        <w:rPr>
          <w:b w:val="0"/>
          <w:bCs w:val="0"/>
          <w:lang w:val="ru-RU"/>
        </w:rPr>
        <w:t>10.16. Заказчик при исполнении настоящего Договора при необходимости осуществляет авторский надзор, включающий в себя, в том числе, но не ограничиваясь, выполнение следующих мероприятий:</w:t>
      </w:r>
    </w:p>
    <w:p w:rsidR="002B5EA8" w:rsidRDefault="002B5EA8" w:rsidP="002B5EA8">
      <w:pPr>
        <w:pStyle w:val="310"/>
        <w:tabs>
          <w:tab w:val="num" w:pos="2880"/>
        </w:tabs>
        <w:ind w:right="-5" w:firstLine="720"/>
        <w:jc w:val="both"/>
        <w:rPr>
          <w:b w:val="0"/>
          <w:bCs w:val="0"/>
          <w:lang w:val="ru-RU"/>
        </w:rPr>
      </w:pPr>
      <w:r>
        <w:rPr>
          <w:b w:val="0"/>
          <w:bCs w:val="0"/>
          <w:lang w:val="ru-RU"/>
        </w:rPr>
        <w:t>10.16.1.</w:t>
      </w:r>
      <w:r>
        <w:rPr>
          <w:b w:val="0"/>
          <w:lang w:val="ru-RU"/>
        </w:rPr>
        <w:t xml:space="preserve"> проверку в процессе строительства соответствия выполненных работ   проектным решениям, предусмотренным рабочей документацией; соответствие выполняемых работ проекту организации строительства; качество производства строительно-монтажных работ и работ по монтажу технологического и других видов оборудования.</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10.16.2. осуществление контроля и надзора за производством строительных изделий, конструкций, деталей, приборов и оборудования в случаях, когда строительные изделия, конструкции, детали и иные детали изготавливаются на объекте строительства.</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10.16.3. своевременное решение возникающих в процессе строительства вопросов по проектной документации.</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10.16.4. ведение журнала авторского надзора, в котором фиксируются выявленные при строительстве отступления от проектной документации   нарушения требований строительных норм и правил, технических условий по производству строительно-монтажных работ, выдача указания и рекомендации по их устранению, а также установление сроков устранения отступлений и нарушений.</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10.16.5. следить за своевременным и качественным исполнением указаний, внесенных в журнал авторского надзора. Указания, записанные в журнал авторского надзора, обязательны для исполнения организациями Подрядчика (субподрядчики), в случае их привлечения. В случае несвоевременного или некачественного выполнения указаний по устранению выявленных отступлений и нарушений вносить в журнал авторского надзора повторную запись о необходимости их устранения, извещая об этом в письменной форме Заказчика. </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10.16.6. участвовать в приемке техническим надзором заказчика отдельных ответственных конструкций, а также в составлении актов освидетельствования основных работ, скрываемых последующими работами и конструкциями, от качества выполнения которых зависят прочность и устойчивость объектов строительства.</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10.16.7. контролировать качество работ по отделке фасада Объекта, благоустройству и озеленению территории (при необходимости). </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10.16.8. контролировать осуществление мероприятий по сохранению эксплуатационных качеств объектов, расположенных вблизи Объекта строительства (при возведении объектов на затесненных участках).</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10.16.9. соблюдать правила безопасности при посещении объектов строительства.</w:t>
      </w:r>
    </w:p>
    <w:p w:rsidR="002B5EA8" w:rsidRDefault="002B5EA8" w:rsidP="002B5EA8">
      <w:pPr>
        <w:pStyle w:val="16"/>
        <w:jc w:val="both"/>
        <w:rPr>
          <w:rFonts w:ascii="Times New Roman" w:hAnsi="Times New Roman"/>
          <w:sz w:val="24"/>
          <w:szCs w:val="24"/>
          <w:lang w:eastAsia="ru-RU"/>
        </w:rPr>
      </w:pPr>
      <w:r>
        <w:rPr>
          <w:rFonts w:ascii="Times New Roman" w:hAnsi="Times New Roman"/>
          <w:sz w:val="24"/>
          <w:szCs w:val="24"/>
          <w:lang w:eastAsia="ru-RU"/>
        </w:rPr>
        <w:t xml:space="preserve">             10.16.10. выполнение иных мероприятий.</w:t>
      </w:r>
    </w:p>
    <w:p w:rsidR="002B5EA8" w:rsidRDefault="002B5EA8" w:rsidP="002B5EA8">
      <w:pPr>
        <w:pStyle w:val="afff8"/>
        <w:spacing w:line="233" w:lineRule="auto"/>
        <w:ind w:left="72" w:right="9"/>
        <w:jc w:val="both"/>
        <w:rPr>
          <w:lang w:bidi="he-IL"/>
        </w:rPr>
      </w:pPr>
      <w:r>
        <w:lastRenderedPageBreak/>
        <w:t xml:space="preserve">            10.16.11. Авторский надзор осуществляется в течение всего срока выполнения работ по строительству Объекта.</w:t>
      </w:r>
    </w:p>
    <w:p w:rsidR="002B5EA8" w:rsidRDefault="002B5EA8" w:rsidP="002B5EA8">
      <w:pPr>
        <w:spacing w:before="14" w:after="14"/>
        <w:rPr>
          <w:b/>
          <w:bCs/>
        </w:rPr>
      </w:pPr>
    </w:p>
    <w:p w:rsidR="002B5EA8" w:rsidRDefault="002B5EA8" w:rsidP="002B5EA8">
      <w:pPr>
        <w:spacing w:before="14" w:after="14"/>
        <w:jc w:val="center"/>
        <w:rPr>
          <w:b/>
          <w:bCs/>
        </w:rPr>
      </w:pPr>
      <w:r>
        <w:rPr>
          <w:b/>
          <w:bCs/>
        </w:rPr>
        <w:t>11. ПРИЕМКА И ВЫПОЛНЕНИЕ РАБОТ</w:t>
      </w:r>
    </w:p>
    <w:p w:rsidR="002B5EA8" w:rsidRDefault="002B5EA8" w:rsidP="002B5EA8">
      <w:pPr>
        <w:widowControl w:val="0"/>
        <w:spacing w:before="14" w:after="14"/>
        <w:ind w:firstLine="720"/>
        <w:jc w:val="both"/>
      </w:pPr>
      <w:r>
        <w:t>11.1. Сдача-приемка работ, предусмотренных п. 2.1 настоящего Договора осуществляется в соответствии с Календарным планом (Приложение № 3 к Договору) и оформляется Актом приема-передачи выполненных работ (по форме Приложения № 10 к Договору).</w:t>
      </w:r>
    </w:p>
    <w:p w:rsidR="002B5EA8" w:rsidRDefault="002B5EA8" w:rsidP="002B5EA8">
      <w:pPr>
        <w:widowControl w:val="0"/>
        <w:shd w:val="clear" w:color="auto" w:fill="FFFFFF"/>
        <w:tabs>
          <w:tab w:val="left" w:pos="425"/>
        </w:tabs>
        <w:spacing w:before="14" w:after="14"/>
        <w:ind w:firstLine="720"/>
        <w:jc w:val="both"/>
      </w:pPr>
      <w:r>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B5EA8" w:rsidRDefault="002B5EA8" w:rsidP="002B5EA8">
      <w:pPr>
        <w:ind w:firstLine="709"/>
        <w:jc w:val="both"/>
        <w:rPr>
          <w:bCs/>
        </w:rPr>
      </w:pPr>
      <w:r>
        <w:rPr>
          <w:bCs/>
        </w:rPr>
        <w:t xml:space="preserve">11.3. Подрядчик,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приема-передачи выполненных работ по Договору, Акты на скрытые работы, Акты об испытании соответствующих систем и оборудования, технические паспорта, а также иную </w:t>
      </w:r>
      <w:r w:rsidRPr="00DB2508">
        <w:rPr>
          <w:bCs/>
        </w:rPr>
        <w:t>исполнительную документацию</w:t>
      </w:r>
      <w:r>
        <w:rPr>
          <w:bCs/>
        </w:rPr>
        <w:t>, свидетельствующую о приемке и/или освидетельствовании выполненных работ представителями всех заинтересованных организаций.</w:t>
      </w:r>
    </w:p>
    <w:p w:rsidR="002B5EA8" w:rsidRDefault="002B5EA8" w:rsidP="002B5EA8">
      <w:pPr>
        <w:spacing w:before="14" w:after="14"/>
        <w:ind w:right="-5" w:firstLine="720"/>
        <w:jc w:val="both"/>
        <w:rPr>
          <w:bCs/>
        </w:rPr>
      </w:pPr>
      <w:r>
        <w:rPr>
          <w:bCs/>
        </w:rPr>
        <w:t xml:space="preserve">11.4. Представитель Заказчика должен прибыть в назначенное время и место и подписать акт о приемке выполненных работ и акт сверки взаимных расчетов, либо в течение </w:t>
      </w:r>
      <w:bookmarkStart w:id="2" w:name="OLE_LINK1"/>
      <w:r>
        <w:rPr>
          <w:bCs/>
        </w:rPr>
        <w:t>3 (трех)</w:t>
      </w:r>
      <w:bookmarkEnd w:id="2"/>
      <w:r>
        <w:rPr>
          <w:bCs/>
        </w:rPr>
        <w:t xml:space="preserve"> рабочих дней представить письменный мотивированный отказ от приемки.</w:t>
      </w:r>
    </w:p>
    <w:p w:rsidR="002B5EA8" w:rsidRDefault="002B5EA8" w:rsidP="002B5EA8">
      <w:pPr>
        <w:spacing w:before="14" w:after="14"/>
        <w:ind w:firstLine="720"/>
        <w:jc w:val="both"/>
      </w:pPr>
      <w:r>
        <w:t xml:space="preserve">В случае отказа Заказчика от приемки работ Сторонами в течение </w:t>
      </w:r>
      <w:r>
        <w:rPr>
          <w:bCs/>
        </w:rPr>
        <w:t>3 (трех)</w:t>
      </w:r>
      <w:r>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B5EA8" w:rsidRDefault="002B5EA8" w:rsidP="002B5EA8">
      <w:pPr>
        <w:widowControl w:val="0"/>
        <w:shd w:val="clear" w:color="auto" w:fill="FFFFFF"/>
        <w:spacing w:before="14" w:after="14"/>
        <w:ind w:firstLine="720"/>
        <w:jc w:val="both"/>
      </w:pPr>
      <w:r>
        <w:t>11.5. Работы, подлежащие закрытию, должны приниматься представителем Заказчика. Подрядчик приступает к выполнению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2B5EA8" w:rsidRDefault="002B5EA8" w:rsidP="002B5EA8">
      <w:pPr>
        <w:widowControl w:val="0"/>
        <w:shd w:val="clear" w:color="auto" w:fill="FFFFFF"/>
        <w:spacing w:before="14" w:after="14"/>
        <w:ind w:firstLine="720"/>
        <w:jc w:val="both"/>
      </w:pPr>
      <w: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B5EA8" w:rsidRDefault="002B5EA8" w:rsidP="002B5EA8">
      <w:pPr>
        <w:ind w:firstLine="720"/>
        <w:jc w:val="both"/>
      </w:pPr>
      <w:r>
        <w:t>11.6.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B5EA8" w:rsidRDefault="002B5EA8" w:rsidP="002B5EA8">
      <w:pPr>
        <w:ind w:firstLine="720"/>
        <w:jc w:val="both"/>
        <w:rPr>
          <w:bCs/>
        </w:rPr>
      </w:pPr>
      <w:r>
        <w:rPr>
          <w:bCs/>
        </w:rPr>
        <w:t xml:space="preserve">11.7.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 </w:t>
      </w:r>
      <w:r>
        <w:t>настоящего Договора</w:t>
      </w:r>
      <w:r>
        <w:rPr>
          <w:bCs/>
        </w:rPr>
        <w:t xml:space="preserve">. </w:t>
      </w:r>
    </w:p>
    <w:p w:rsidR="002B5EA8" w:rsidRDefault="002B5EA8" w:rsidP="002B5EA8">
      <w:pPr>
        <w:ind w:firstLine="720"/>
        <w:jc w:val="both"/>
      </w:pPr>
      <w:r>
        <w:t>11.8.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2B5EA8" w:rsidRDefault="002B5EA8" w:rsidP="002B5EA8">
      <w:pPr>
        <w:ind w:firstLine="720"/>
        <w:jc w:val="both"/>
        <w:rPr>
          <w:bCs/>
        </w:rPr>
      </w:pPr>
      <w:r>
        <w:t>11.9. Подрядчик приступает к выполнению работ согласно календарному плану строительства (реконструкции) объекта только после письменного разрешения Заказчика.</w:t>
      </w:r>
    </w:p>
    <w:p w:rsidR="002B5EA8" w:rsidRDefault="002B5EA8" w:rsidP="002B5EA8">
      <w:pPr>
        <w:widowControl w:val="0"/>
        <w:shd w:val="clear" w:color="auto" w:fill="FFFFFF"/>
        <w:spacing w:before="14" w:after="14"/>
        <w:ind w:firstLine="720"/>
        <w:jc w:val="both"/>
      </w:pPr>
      <w:r>
        <w:t xml:space="preserve">11.10.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B5EA8" w:rsidRDefault="002B5EA8" w:rsidP="002B5EA8">
      <w:pPr>
        <w:widowControl w:val="0"/>
        <w:shd w:val="clear" w:color="auto" w:fill="FFFFFF"/>
        <w:tabs>
          <w:tab w:val="left" w:pos="709"/>
        </w:tabs>
        <w:spacing w:before="14" w:after="14"/>
        <w:ind w:firstLine="720"/>
        <w:jc w:val="both"/>
      </w:pPr>
      <w:r>
        <w:t xml:space="preserve">11.11. При отказе Подрядчика от выполнения этой обязанности Заказчик вправе для </w:t>
      </w:r>
      <w:r>
        <w:lastRenderedPageBreak/>
        <w:t>исправления некачественно выполненных работ привлечь другую организацию с оплатой расходов за счет Подрядчика.</w:t>
      </w:r>
    </w:p>
    <w:p w:rsidR="002B5EA8" w:rsidRDefault="002B5EA8" w:rsidP="002B5EA8">
      <w:pPr>
        <w:widowControl w:val="0"/>
        <w:shd w:val="clear" w:color="auto" w:fill="FFFFFF"/>
        <w:spacing w:before="14" w:after="14"/>
        <w:ind w:firstLine="720"/>
        <w:jc w:val="both"/>
        <w:rPr>
          <w:iCs/>
        </w:rPr>
      </w:pPr>
      <w:r>
        <w:t xml:space="preserve">11.12.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w:t>
      </w:r>
    </w:p>
    <w:p w:rsidR="002B5EA8" w:rsidRDefault="002B5EA8" w:rsidP="002B5EA8">
      <w:pPr>
        <w:ind w:firstLine="360"/>
        <w:jc w:val="both"/>
      </w:pPr>
      <w:r>
        <w:rPr>
          <w:iCs/>
        </w:rPr>
        <w:t xml:space="preserve">      11.13. Формы, Акта приемки оборудования, Акта о приемке-передаче оборудования в монтаж, Акта приема-передачи выполненных работ, </w:t>
      </w:r>
      <w:r>
        <w:t>излагаются по форме, отвечающая требованиям ст. 9 Федерального закона «О бухгалтерском учете» от 06.12.2011 № 402-ФЗ</w:t>
      </w:r>
    </w:p>
    <w:p w:rsidR="002B5EA8" w:rsidRDefault="002B5EA8" w:rsidP="002B5EA8">
      <w:pPr>
        <w:ind w:firstLine="360"/>
        <w:jc w:val="both"/>
      </w:pPr>
    </w:p>
    <w:p w:rsidR="002B5EA8" w:rsidRDefault="002B5EA8" w:rsidP="002B5EA8">
      <w:pPr>
        <w:ind w:firstLine="360"/>
        <w:jc w:val="both"/>
      </w:pPr>
    </w:p>
    <w:p w:rsidR="002B5EA8" w:rsidRDefault="002B5EA8" w:rsidP="002B5EA8">
      <w:pPr>
        <w:ind w:firstLine="360"/>
        <w:jc w:val="both"/>
      </w:pPr>
    </w:p>
    <w:p w:rsidR="002B5EA8" w:rsidRDefault="002B5EA8" w:rsidP="002B5EA8">
      <w:pPr>
        <w:numPr>
          <w:ilvl w:val="0"/>
          <w:numId w:val="29"/>
        </w:numPr>
        <w:spacing w:before="14" w:after="14"/>
        <w:jc w:val="center"/>
        <w:rPr>
          <w:b/>
          <w:bCs/>
        </w:rPr>
      </w:pPr>
      <w:r>
        <w:rPr>
          <w:b/>
          <w:bCs/>
        </w:rPr>
        <w:t>ПРЕДПУСКОВЫЕ И ПУСКОВЫЕ ПРИЕМО-СДАТОЧНЫЕ ИСПЫТАНИЯ</w:t>
      </w:r>
    </w:p>
    <w:p w:rsidR="002B5EA8" w:rsidRDefault="002B5EA8" w:rsidP="002B5EA8">
      <w:pPr>
        <w:spacing w:before="14" w:after="14"/>
        <w:ind w:left="720"/>
        <w:rPr>
          <w:b/>
          <w:bCs/>
        </w:rPr>
      </w:pPr>
    </w:p>
    <w:p w:rsidR="002B5EA8" w:rsidRDefault="002B5EA8" w:rsidP="002B5EA8">
      <w:pPr>
        <w:spacing w:before="14" w:after="14"/>
        <w:ind w:firstLine="720"/>
        <w:jc w:val="both"/>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 и методикой испытаний </w:t>
      </w:r>
      <w:r>
        <w:rPr>
          <w:iCs/>
        </w:rPr>
        <w:t>в соответствии с техническими требованиями Закупочной документации</w:t>
      </w:r>
      <w:r>
        <w:t>.</w:t>
      </w:r>
    </w:p>
    <w:p w:rsidR="002B5EA8" w:rsidRDefault="002B5EA8" w:rsidP="002B5EA8">
      <w:pPr>
        <w:spacing w:before="14" w:after="14"/>
        <w:ind w:firstLine="720"/>
        <w:jc w:val="both"/>
      </w:pPr>
      <w:r>
        <w:t>12.2. Все виды испытаний проводятся в присутствии представителей Заказчика.</w:t>
      </w:r>
    </w:p>
    <w:p w:rsidR="002B5EA8" w:rsidRDefault="002B5EA8" w:rsidP="002B5EA8">
      <w:pPr>
        <w:spacing w:before="14" w:after="14"/>
        <w:ind w:firstLine="720"/>
        <w:jc w:val="both"/>
      </w:pPr>
      <w:r>
        <w:t>12.3. Приемо-сдаточные испытания включают проведение индивидуальных приемо-сдаточных испытаний оборудования и подсистем объекта.</w:t>
      </w:r>
    </w:p>
    <w:p w:rsidR="002B5EA8" w:rsidRDefault="002B5EA8" w:rsidP="002B5EA8">
      <w:pPr>
        <w:tabs>
          <w:tab w:val="left" w:pos="1080"/>
          <w:tab w:val="left" w:pos="1440"/>
        </w:tabs>
        <w:spacing w:before="14" w:after="14"/>
        <w:jc w:val="both"/>
      </w:pPr>
      <w:r>
        <w:tab/>
      </w:r>
    </w:p>
    <w:p w:rsidR="002B5EA8" w:rsidRDefault="002B5EA8" w:rsidP="002B5EA8">
      <w:pPr>
        <w:spacing w:before="14" w:after="14"/>
        <w:ind w:left="360"/>
        <w:jc w:val="center"/>
        <w:rPr>
          <w:b/>
          <w:bCs/>
        </w:rPr>
      </w:pPr>
      <w:r>
        <w:rPr>
          <w:b/>
          <w:bCs/>
        </w:rPr>
        <w:t>13. ПРАВА НА РЕЗУЛЬТАТЫ ИНТЕЛЛЕКТУАЛЬНОЙ ДЕЯТЕЛЬНОСТИ</w:t>
      </w:r>
    </w:p>
    <w:p w:rsidR="002B5EA8" w:rsidRDefault="002B5EA8" w:rsidP="002B5EA8">
      <w:pPr>
        <w:spacing w:before="14" w:after="14"/>
        <w:ind w:left="360"/>
        <w:jc w:val="center"/>
        <w:rPr>
          <w:b/>
          <w:bCs/>
        </w:rPr>
      </w:pPr>
    </w:p>
    <w:p w:rsidR="002B5EA8" w:rsidRDefault="002B5EA8" w:rsidP="002B5EA8">
      <w:pPr>
        <w:spacing w:before="14" w:after="14"/>
        <w:ind w:firstLine="720"/>
        <w:jc w:val="both"/>
      </w:pPr>
      <w:r>
        <w:t xml:space="preserve">13.1.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t>сублицензионных</w:t>
      </w:r>
      <w:proofErr w:type="spellEnd"/>
      <w:r>
        <w:t xml:space="preserve"> договоров. При этом Подрядчик несет указанную обязанность и в случае досрочного прекращения настоящего Договора по любым основаниям.   </w:t>
      </w:r>
    </w:p>
    <w:p w:rsidR="002B5EA8" w:rsidRDefault="002B5EA8" w:rsidP="002B5EA8">
      <w:pPr>
        <w:widowControl w:val="0"/>
        <w:jc w:val="both"/>
      </w:pPr>
    </w:p>
    <w:p w:rsidR="002B5EA8" w:rsidRDefault="002B5EA8" w:rsidP="002B5EA8">
      <w:pPr>
        <w:spacing w:before="14" w:after="14"/>
        <w:ind w:left="360"/>
        <w:jc w:val="center"/>
        <w:rPr>
          <w:b/>
          <w:bCs/>
        </w:rPr>
      </w:pPr>
      <w:r>
        <w:rPr>
          <w:b/>
          <w:bCs/>
        </w:rPr>
        <w:t>14. ИМУЩЕСТВЕННАЯ ОТВЕТСТВЕННОСТЬ</w:t>
      </w:r>
    </w:p>
    <w:p w:rsidR="002B5EA8" w:rsidRDefault="002B5EA8" w:rsidP="002B5EA8">
      <w:pPr>
        <w:spacing w:before="14" w:after="14"/>
        <w:ind w:left="360"/>
        <w:jc w:val="center"/>
        <w:rPr>
          <w:b/>
          <w:bCs/>
        </w:rPr>
      </w:pPr>
    </w:p>
    <w:p w:rsidR="002B5EA8" w:rsidRDefault="002B5EA8" w:rsidP="002B5EA8">
      <w:pPr>
        <w:widowControl w:val="0"/>
        <w:spacing w:before="14" w:after="14"/>
        <w:ind w:firstLine="720"/>
        <w:jc w:val="both"/>
      </w:pPr>
      <w:r>
        <w:rPr>
          <w:spacing w:val="-2"/>
        </w:rPr>
        <w:t xml:space="preserve">14.1. </w:t>
      </w:r>
      <w:r>
        <w:t>При нарушении Подрядчиком договорных обязательств Заказчик вправе требовать от Подрядчика оплаты:</w:t>
      </w:r>
    </w:p>
    <w:p w:rsidR="002B5EA8" w:rsidRDefault="002B5EA8" w:rsidP="002B5EA8">
      <w:pPr>
        <w:spacing w:before="14" w:after="14"/>
        <w:ind w:right="-5" w:firstLine="720"/>
        <w:jc w:val="both"/>
        <w:rPr>
          <w:bCs/>
        </w:rPr>
      </w:pPr>
      <w:r>
        <w:rPr>
          <w:bCs/>
        </w:rPr>
        <w:t xml:space="preserve">- за несоблюдение Подрядчиком срока сдачи работ (поставки материалов и оборудования) - пени в размере 0,1 процента от стоимости работ </w:t>
      </w:r>
      <w:r>
        <w:t xml:space="preserve">(не поставленных материалов и оборудования, не оказанных услуг) согласно Календарному плану </w:t>
      </w:r>
      <w:r>
        <w:rPr>
          <w:bCs/>
        </w:rPr>
        <w:t>за каждый день просрочки до фактического исполнения обязательства;</w:t>
      </w:r>
    </w:p>
    <w:p w:rsidR="002B5EA8" w:rsidRDefault="002B5EA8" w:rsidP="002B5EA8">
      <w:pPr>
        <w:spacing w:before="14" w:after="14"/>
        <w:ind w:right="-5" w:firstLine="720"/>
        <w:jc w:val="both"/>
        <w:rPr>
          <w:bCs/>
        </w:rPr>
      </w:pPr>
      <w:r>
        <w:rPr>
          <w:bCs/>
        </w:rPr>
        <w:t>- за несоблюдение срока окончания всех работ и/или сдачи результата работ Заказчику - пени в размере 0,1 процента от цены Договора за каждый день просрочки до фактического исполнения обязательства;</w:t>
      </w:r>
    </w:p>
    <w:p w:rsidR="002B5EA8" w:rsidRDefault="002B5EA8" w:rsidP="002B5EA8">
      <w:pPr>
        <w:spacing w:before="14" w:after="14"/>
        <w:ind w:firstLine="720"/>
        <w:jc w:val="both"/>
      </w:pPr>
      <w:r>
        <w:t>- 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Pr>
          <w:bCs/>
        </w:rPr>
        <w:t>;</w:t>
      </w:r>
    </w:p>
    <w:p w:rsidR="002B5EA8" w:rsidRDefault="002B5EA8" w:rsidP="002B5EA8">
      <w:pPr>
        <w:spacing w:before="14" w:after="14"/>
        <w:ind w:right="-5"/>
        <w:jc w:val="both"/>
      </w:pPr>
      <w:r>
        <w:t xml:space="preserve">             - 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2B5EA8" w:rsidRDefault="002B5EA8" w:rsidP="002B5EA8">
      <w:pPr>
        <w:pStyle w:val="afffb"/>
        <w:tabs>
          <w:tab w:val="right" w:pos="9360"/>
        </w:tabs>
        <w:spacing w:before="14" w:after="14"/>
        <w:rPr>
          <w:sz w:val="24"/>
          <w:szCs w:val="24"/>
          <w:lang w:val="ru-RU"/>
        </w:rPr>
      </w:pPr>
      <w:r>
        <w:rPr>
          <w:sz w:val="24"/>
          <w:szCs w:val="24"/>
          <w:lang w:val="ru-RU"/>
        </w:rPr>
        <w:t xml:space="preserve">             </w:t>
      </w:r>
      <w:r>
        <w:rPr>
          <w:sz w:val="24"/>
          <w:szCs w:val="24"/>
          <w:lang w:val="ru-RU"/>
        </w:rPr>
        <w:tab/>
        <w:t xml:space="preserve">- за несвоевременное освобождение строительной площадки от принадлежащего ему </w:t>
      </w:r>
    </w:p>
    <w:p w:rsidR="002B5EA8" w:rsidRDefault="002B5EA8" w:rsidP="002B5EA8">
      <w:pPr>
        <w:pStyle w:val="afffb"/>
        <w:tabs>
          <w:tab w:val="right" w:pos="9360"/>
        </w:tabs>
        <w:spacing w:before="14" w:after="14"/>
        <w:rPr>
          <w:bCs/>
          <w:sz w:val="24"/>
          <w:szCs w:val="24"/>
          <w:lang w:val="ru-RU"/>
        </w:rPr>
      </w:pPr>
      <w:r>
        <w:rPr>
          <w:sz w:val="24"/>
          <w:szCs w:val="24"/>
          <w:lang w:val="ru-RU"/>
        </w:rPr>
        <w:t>имущества - пени в размере 0,1 процента от цены Договора за каждые 10 (десять) календарных дней просрочки до фактического исполнения обязательства</w:t>
      </w:r>
      <w:r>
        <w:rPr>
          <w:bCs/>
          <w:sz w:val="24"/>
          <w:szCs w:val="24"/>
          <w:lang w:val="ru-RU"/>
        </w:rPr>
        <w:t>;</w:t>
      </w:r>
    </w:p>
    <w:p w:rsidR="002B5EA8" w:rsidRDefault="002B5EA8" w:rsidP="002B5EA8">
      <w:pPr>
        <w:tabs>
          <w:tab w:val="left" w:pos="1134"/>
        </w:tabs>
        <w:contextualSpacing/>
        <w:jc w:val="both"/>
        <w:rPr>
          <w:rFonts w:eastAsia="Calibri"/>
          <w:lang w:eastAsia="en-US"/>
        </w:rPr>
      </w:pPr>
      <w:r>
        <w:rPr>
          <w:rFonts w:eastAsia="Calibri"/>
          <w:lang w:eastAsia="en-US"/>
        </w:rPr>
        <w:lastRenderedPageBreak/>
        <w:t xml:space="preserve">            -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(п.7.23 Договора), Подрядчик уплачивает Заказчику штраф в размере 0,1% от стоимости договора. </w:t>
      </w:r>
    </w:p>
    <w:p w:rsidR="002B5EA8" w:rsidRDefault="002B5EA8" w:rsidP="002B5EA8">
      <w:pPr>
        <w:tabs>
          <w:tab w:val="left" w:pos="1134"/>
        </w:tabs>
        <w:contextualSpacing/>
        <w:jc w:val="both"/>
        <w:rPr>
          <w:rFonts w:eastAsia="Calibri"/>
          <w:i/>
          <w:lang w:eastAsia="en-US"/>
        </w:rPr>
      </w:pPr>
      <w:r>
        <w:rPr>
          <w:rFonts w:eastAsia="Calibri"/>
          <w:lang w:eastAsia="en-US"/>
        </w:rPr>
        <w:t xml:space="preserve">            -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Pr>
          <w:rFonts w:eastAsia="Calibri"/>
          <w:i/>
          <w:lang w:eastAsia="en-US"/>
        </w:rPr>
        <w:t>.</w:t>
      </w:r>
    </w:p>
    <w:p w:rsidR="002B5EA8" w:rsidRDefault="002B5EA8" w:rsidP="002B5EA8">
      <w:pPr>
        <w:widowControl w:val="0"/>
        <w:spacing w:before="14" w:after="14"/>
        <w:ind w:firstLine="720"/>
        <w:jc w:val="both"/>
      </w:pPr>
      <w:r>
        <w:t xml:space="preserve">14.2.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w:t>
      </w:r>
    </w:p>
    <w:p w:rsidR="002B5EA8" w:rsidRDefault="002B5EA8" w:rsidP="002B5EA8">
      <w:pPr>
        <w:ind w:firstLine="720"/>
        <w:jc w:val="both"/>
      </w:pPr>
      <w:r>
        <w:t>14.3. В случае нарушения Подрядчиком сроков представления документов</w:t>
      </w:r>
      <w:r w:rsidR="006E1C90">
        <w:t>,</w:t>
      </w:r>
      <w:r>
        <w:t xml:space="preserve"> предусмотренных п. 7.19 настоящего договора, Заказчик вправе начислить и взыскать с Подрядчика неустойку в размере 0,1 процента от цены договора, за каждый день просрочки представления любого из документов</w:t>
      </w:r>
      <w:r w:rsidR="006E1C90">
        <w:t>,</w:t>
      </w:r>
      <w:r>
        <w:t xml:space="preserve"> предусмотренных п. 7.19 настоящего договора</w:t>
      </w:r>
      <w:r>
        <w:rPr>
          <w:bCs/>
        </w:rPr>
        <w:t>.</w:t>
      </w:r>
      <w:r>
        <w:rPr>
          <w:rFonts w:eastAsia="Calibri"/>
          <w:highlight w:val="yellow"/>
          <w:lang w:eastAsia="en-US"/>
        </w:rPr>
        <w:t xml:space="preserve"> </w:t>
      </w:r>
    </w:p>
    <w:p w:rsidR="002B5EA8" w:rsidRDefault="002B5EA8" w:rsidP="002B5EA8">
      <w:pPr>
        <w:spacing w:before="14" w:after="14"/>
        <w:ind w:firstLine="720"/>
        <w:jc w:val="both"/>
      </w:pPr>
      <w: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2B5EA8" w:rsidRDefault="002B5EA8" w:rsidP="002B5EA8">
      <w:pPr>
        <w:pStyle w:val="ConsNormal"/>
        <w:widowControl/>
        <w:spacing w:line="264" w:lineRule="auto"/>
        <w:ind w:firstLine="708"/>
        <w:jc w:val="both"/>
        <w:rPr>
          <w:rFonts w:ascii="Times New Roman" w:hAnsi="Times New Roman"/>
          <w:sz w:val="24"/>
          <w:szCs w:val="24"/>
        </w:rPr>
      </w:pPr>
      <w:r>
        <w:rPr>
          <w:rFonts w:ascii="Times New Roman" w:hAnsi="Times New Roman"/>
          <w:bCs/>
          <w:color w:val="000000"/>
          <w:sz w:val="24"/>
          <w:szCs w:val="24"/>
        </w:rPr>
        <w:t xml:space="preserve">14.5. В случае несоблюдения Подрядчиком, при выполнении </w:t>
      </w:r>
      <w:r w:rsidR="006E1C90">
        <w:rPr>
          <w:rFonts w:ascii="Times New Roman" w:hAnsi="Times New Roman"/>
          <w:bCs/>
          <w:color w:val="000000"/>
          <w:sz w:val="24"/>
          <w:szCs w:val="24"/>
        </w:rPr>
        <w:t>р</w:t>
      </w:r>
      <w:r>
        <w:rPr>
          <w:rFonts w:ascii="Times New Roman" w:hAnsi="Times New Roman"/>
          <w:bCs/>
          <w:color w:val="000000"/>
          <w:sz w:val="24"/>
          <w:szCs w:val="24"/>
        </w:rPr>
        <w:t>абот</w:t>
      </w:r>
      <w:r w:rsidR="006E1C90">
        <w:rPr>
          <w:rFonts w:ascii="Times New Roman" w:hAnsi="Times New Roman"/>
          <w:bCs/>
          <w:color w:val="000000"/>
          <w:sz w:val="24"/>
          <w:szCs w:val="24"/>
        </w:rPr>
        <w:t>,</w:t>
      </w:r>
      <w:r>
        <w:rPr>
          <w:rFonts w:ascii="Times New Roman" w:hAnsi="Times New Roman"/>
          <w:bCs/>
          <w:color w:val="000000"/>
          <w:sz w:val="24"/>
          <w:szCs w:val="24"/>
        </w:rPr>
        <w:t xml:space="preserve"> предусмотренных настоящим Договором, требований настоящего Договора, Подрядчик за свой счет производит доработки, связанные с устранением допущенных нарушений.</w:t>
      </w:r>
    </w:p>
    <w:p w:rsidR="002B5EA8" w:rsidRDefault="002B5EA8" w:rsidP="002B5EA8">
      <w:pPr>
        <w:pStyle w:val="16"/>
        <w:jc w:val="both"/>
        <w:rPr>
          <w:rFonts w:ascii="Times New Roman" w:hAnsi="Times New Roman"/>
          <w:sz w:val="24"/>
          <w:szCs w:val="24"/>
        </w:rPr>
      </w:pPr>
      <w:r>
        <w:rPr>
          <w:rFonts w:ascii="Times New Roman" w:hAnsi="Times New Roman"/>
          <w:sz w:val="24"/>
          <w:szCs w:val="24"/>
        </w:rPr>
        <w:t xml:space="preserve">            14.6.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B5EA8" w:rsidRDefault="002B5EA8" w:rsidP="002B5EA8">
      <w:pPr>
        <w:spacing w:before="14" w:after="14"/>
        <w:ind w:firstLine="720"/>
        <w:jc w:val="both"/>
      </w:pPr>
      <w:r>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B5EA8" w:rsidRDefault="002B5EA8" w:rsidP="002B5EA8">
      <w:pPr>
        <w:ind w:firstLine="720"/>
        <w:jc w:val="both"/>
      </w:pPr>
      <w:r>
        <w:t xml:space="preserve">14.7.  </w:t>
      </w:r>
      <w:r>
        <w:rPr>
          <w:rFonts w:eastAsia="Calibri"/>
          <w:lang w:eastAsia="en-US"/>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не производить оплату по Договору или производить оплату за вычетом соответствующего размера неустойки (штрафа, пени)</w:t>
      </w:r>
      <w:r>
        <w:t>.</w:t>
      </w:r>
    </w:p>
    <w:p w:rsidR="002B5EA8" w:rsidRDefault="002B5EA8" w:rsidP="002B5EA8">
      <w:pPr>
        <w:pStyle w:val="210"/>
        <w:tabs>
          <w:tab w:val="num" w:pos="1260"/>
        </w:tabs>
        <w:spacing w:after="0" w:line="240" w:lineRule="auto"/>
        <w:jc w:val="both"/>
        <w:rPr>
          <w:lang w:val="ru-RU"/>
        </w:rPr>
      </w:pPr>
      <w:r>
        <w:rPr>
          <w:lang w:val="ru-RU"/>
        </w:rPr>
        <w:t xml:space="preserve">            14.8. Подрядчик подтверждает и гарантирует, что при предоставлении в адрес Заказчика информации о полной цепочке собственников (п.7.20 Договора), им соблюдены все требования Федерального закона от 27.07.2006 г. №152-ФЗ «О персональных данных». </w:t>
      </w:r>
    </w:p>
    <w:p w:rsidR="002B5EA8" w:rsidRDefault="002B5EA8" w:rsidP="002B5EA8">
      <w:pPr>
        <w:pStyle w:val="210"/>
        <w:tabs>
          <w:tab w:val="num" w:pos="1260"/>
        </w:tabs>
        <w:spacing w:after="0" w:line="240" w:lineRule="auto"/>
        <w:jc w:val="both"/>
        <w:rPr>
          <w:lang w:val="ru-RU"/>
        </w:rPr>
      </w:pPr>
      <w:r>
        <w:rPr>
          <w:lang w:val="ru-RU"/>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2B5EA8" w:rsidRDefault="002B5EA8" w:rsidP="002B5EA8">
      <w:pPr>
        <w:ind w:firstLine="709"/>
        <w:jc w:val="both"/>
        <w:rPr>
          <w:rFonts w:eastAsia="Calibri"/>
        </w:rPr>
      </w:pPr>
      <w:r>
        <w:rPr>
          <w:rFonts w:eastAsia="Calibri"/>
        </w:rPr>
        <w:t xml:space="preserve"> 14.9.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2B5EA8" w:rsidRDefault="002B5EA8" w:rsidP="002B5EA8">
      <w:pPr>
        <w:ind w:firstLine="709"/>
        <w:jc w:val="both"/>
        <w:rPr>
          <w:rFonts w:eastAsia="Calibri"/>
          <w:b/>
          <w:bCs/>
          <w:i/>
          <w:iCs/>
        </w:rPr>
      </w:pPr>
      <w:r>
        <w:rPr>
          <w:rFonts w:eastAsia="Calibri"/>
        </w:rPr>
        <w:t xml:space="preserve"> 14.10.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w:t>
      </w:r>
      <w:r>
        <w:rPr>
          <w:rFonts w:eastAsia="Calibri"/>
        </w:rPr>
        <w:lastRenderedPageBreak/>
        <w:t>возмещения Заказчику указанных сумм является решение налоговой инспекции по результатам камеральной или выездной проверки.</w:t>
      </w:r>
    </w:p>
    <w:p w:rsidR="002B5EA8" w:rsidRDefault="002B5EA8" w:rsidP="002B5EA8">
      <w:pPr>
        <w:pStyle w:val="16"/>
        <w:jc w:val="both"/>
        <w:rPr>
          <w:rFonts w:ascii="Times New Roman" w:hAnsi="Times New Roman"/>
          <w:sz w:val="24"/>
          <w:szCs w:val="24"/>
        </w:rPr>
      </w:pPr>
      <w:r>
        <w:rPr>
          <w:i/>
        </w:rPr>
        <w:t xml:space="preserve">             </w:t>
      </w:r>
      <w:r>
        <w:t xml:space="preserve">  </w:t>
      </w:r>
      <w:r>
        <w:rPr>
          <w:i/>
        </w:rPr>
        <w:t xml:space="preserve"> </w:t>
      </w:r>
      <w:r>
        <w:rPr>
          <w:rFonts w:ascii="Times New Roman" w:hAnsi="Times New Roman"/>
          <w:sz w:val="24"/>
          <w:szCs w:val="24"/>
        </w:rPr>
        <w:t>14.11. Если Подрядчик нарушит гарантии (любую одну, несколько или все вместе), указанные в п. 7.31 настоящего Договора, и это повлечет:</w:t>
      </w:r>
      <w:r>
        <w:rPr>
          <w:highlight w:val="yellow"/>
        </w:rPr>
        <w:t xml:space="preserve"> </w:t>
      </w:r>
    </w:p>
    <w:p w:rsidR="002B5EA8" w:rsidRDefault="002B5EA8" w:rsidP="002B5EA8">
      <w:pPr>
        <w:ind w:firstLine="708"/>
        <w:jc w:val="both"/>
      </w:pPr>
      <w:r>
        <w:t xml:space="preserve">- предъявление налоговыми органами требований к </w:t>
      </w:r>
      <w:r>
        <w:rPr>
          <w:rFonts w:eastAsia="Calibri"/>
          <w:spacing w:val="-2"/>
          <w:lang w:eastAsia="en-US"/>
        </w:rPr>
        <w:t xml:space="preserve">Заказчику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B5EA8" w:rsidRDefault="002B5EA8" w:rsidP="002B5EA8">
      <w:pPr>
        <w:ind w:firstLine="708"/>
        <w:jc w:val="both"/>
      </w:pPr>
      <w:r>
        <w:t xml:space="preserve">- предъявление третьими лицами, купившими у </w:t>
      </w:r>
      <w:r>
        <w:rPr>
          <w:rFonts w:eastAsia="Calibri"/>
          <w:spacing w:val="-2"/>
          <w:lang w:eastAsia="en-US"/>
        </w:rPr>
        <w:t xml:space="preserve">Заказчика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Заказчику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lang w:eastAsia="en-US"/>
        </w:rPr>
        <w:t>Подрядчик</w:t>
      </w:r>
      <w:r>
        <w:rPr>
          <w:rFonts w:eastAsia="Calibri"/>
          <w:spacing w:val="-2"/>
          <w:lang w:eastAsia="en-US"/>
        </w:rPr>
        <w:t xml:space="preserve"> </w:t>
      </w:r>
      <w:r>
        <w:t xml:space="preserve">обязуется возместить </w:t>
      </w:r>
      <w:r>
        <w:rPr>
          <w:rFonts w:eastAsia="Calibri"/>
          <w:spacing w:val="-2"/>
          <w:lang w:eastAsia="en-US"/>
        </w:rPr>
        <w:t xml:space="preserve">Заказчику </w:t>
      </w:r>
      <w:r>
        <w:t xml:space="preserve">убытки, который последний понес вследствие таких нарушений. </w:t>
      </w:r>
    </w:p>
    <w:p w:rsidR="002B5EA8" w:rsidRDefault="002B5EA8" w:rsidP="002B5EA8">
      <w:r>
        <w:rPr>
          <w:rFonts w:eastAsia="Calibri"/>
          <w:lang w:eastAsia="en-US"/>
        </w:rPr>
        <w:t xml:space="preserve">           14.12. Подрядчик</w:t>
      </w:r>
      <w:r>
        <w:t xml:space="preserve"> в соответствии со ст. 406.1 Гражданского кодекса Российской Федерации возмещает </w:t>
      </w:r>
      <w:r>
        <w:rPr>
          <w:rFonts w:eastAsia="Calibri"/>
          <w:spacing w:val="-2"/>
          <w:lang w:eastAsia="en-US"/>
        </w:rPr>
        <w:t xml:space="preserve">Заказчику </w:t>
      </w:r>
      <w:r>
        <w:t xml:space="preserve">все убытки последнего, возникшие в случаях, указанных в </w:t>
      </w:r>
      <w:r>
        <w:rPr>
          <w:rFonts w:eastAsia="Calibri"/>
          <w:lang w:eastAsia="en-US"/>
        </w:rPr>
        <w:t>п.      14.11. настоящего Договора</w:t>
      </w:r>
      <w:r>
        <w:t>. При этом факт оспаривания или не</w:t>
      </w:r>
      <w:r w:rsidR="00AD1FA2">
        <w:t xml:space="preserve"> </w:t>
      </w:r>
      <w:r>
        <w:t>оспаривания налоговых доначислений в налоговом органе, в том числе вышестоящем, или в суде, а также факт оспаривания или не</w:t>
      </w:r>
      <w:r w:rsidR="00AD1FA2">
        <w:t xml:space="preserve"> </w:t>
      </w:r>
      <w:r>
        <w:t xml:space="preserve">оспаривания в суде претензий третьих лиц не влияет на обязанность </w:t>
      </w:r>
      <w:r>
        <w:rPr>
          <w:rFonts w:eastAsia="Calibri"/>
          <w:lang w:eastAsia="en-US"/>
        </w:rPr>
        <w:t>Подрядчика</w:t>
      </w:r>
      <w:r>
        <w:rPr>
          <w:rFonts w:eastAsia="Calibri"/>
          <w:spacing w:val="-2"/>
          <w:lang w:eastAsia="en-US"/>
        </w:rPr>
        <w:t xml:space="preserve"> </w:t>
      </w:r>
      <w:r>
        <w:t>возместить имущественные потери.</w:t>
      </w:r>
    </w:p>
    <w:p w:rsidR="002B5EA8" w:rsidRDefault="002B5EA8" w:rsidP="002B5EA8">
      <w:pPr>
        <w:tabs>
          <w:tab w:val="left" w:pos="1134"/>
        </w:tabs>
        <w:jc w:val="both"/>
        <w:rPr>
          <w:rFonts w:eastAsia="Calibri"/>
          <w:lang w:eastAsia="en-US"/>
        </w:rPr>
      </w:pPr>
    </w:p>
    <w:p w:rsidR="002B5EA8" w:rsidRDefault="002B5EA8" w:rsidP="002B5EA8">
      <w:pPr>
        <w:tabs>
          <w:tab w:val="left" w:pos="1134"/>
        </w:tabs>
        <w:jc w:val="both"/>
        <w:rPr>
          <w:rFonts w:eastAsia="Calibri"/>
          <w:lang w:eastAsia="en-US"/>
        </w:rPr>
      </w:pPr>
    </w:p>
    <w:p w:rsidR="002B5EA8" w:rsidRDefault="002B5EA8" w:rsidP="002B5EA8">
      <w:pPr>
        <w:spacing w:before="14" w:after="14"/>
        <w:ind w:left="360"/>
        <w:jc w:val="center"/>
        <w:rPr>
          <w:b/>
          <w:bCs/>
        </w:rPr>
      </w:pPr>
      <w:r>
        <w:rPr>
          <w:b/>
          <w:bCs/>
        </w:rPr>
        <w:t>15. ОБСТОЯТЕЛЬСТВА НЕПРЕОДОЛИМОЙ СИЛЫ</w:t>
      </w:r>
    </w:p>
    <w:p w:rsidR="002B5EA8" w:rsidRDefault="002B5EA8" w:rsidP="002B5EA8">
      <w:pPr>
        <w:spacing w:before="14" w:after="14"/>
        <w:ind w:left="360"/>
        <w:jc w:val="center"/>
        <w:rPr>
          <w:b/>
          <w:bCs/>
        </w:rPr>
      </w:pPr>
    </w:p>
    <w:p w:rsidR="002B5EA8" w:rsidRDefault="002B5EA8" w:rsidP="002B5EA8">
      <w:pPr>
        <w:pStyle w:val="16"/>
        <w:ind w:firstLine="360"/>
        <w:jc w:val="both"/>
        <w:rPr>
          <w:rFonts w:ascii="Times New Roman" w:hAnsi="Times New Roman"/>
          <w:sz w:val="24"/>
          <w:szCs w:val="24"/>
        </w:rPr>
      </w:pPr>
      <w:r>
        <w:rPr>
          <w:rFonts w:ascii="Times New Roman" w:hAnsi="Times New Roman"/>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B5EA8" w:rsidRDefault="002B5EA8" w:rsidP="002B5EA8">
      <w:pPr>
        <w:pStyle w:val="16"/>
        <w:ind w:firstLine="360"/>
        <w:jc w:val="both"/>
        <w:rPr>
          <w:rFonts w:ascii="Times New Roman" w:hAnsi="Times New Roman"/>
          <w:sz w:val="24"/>
          <w:szCs w:val="24"/>
        </w:rPr>
      </w:pPr>
      <w:r>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B5EA8" w:rsidRDefault="002B5EA8" w:rsidP="002B5EA8">
      <w:pPr>
        <w:tabs>
          <w:tab w:val="left" w:pos="2880"/>
        </w:tabs>
        <w:spacing w:before="14" w:after="14"/>
        <w:rPr>
          <w:b/>
          <w:bCs/>
        </w:rPr>
      </w:pPr>
    </w:p>
    <w:p w:rsidR="002B5EA8" w:rsidRDefault="002B5EA8" w:rsidP="002B5EA8">
      <w:pPr>
        <w:tabs>
          <w:tab w:val="left" w:pos="2880"/>
        </w:tabs>
        <w:spacing w:before="14" w:after="14"/>
        <w:ind w:left="720"/>
        <w:jc w:val="center"/>
        <w:rPr>
          <w:b/>
          <w:bCs/>
        </w:rPr>
      </w:pPr>
      <w:r>
        <w:rPr>
          <w:b/>
          <w:bCs/>
        </w:rPr>
        <w:t>16. РАЗРЕШЕНИЕ СПОРОВ МЕЖДУ СТОРОНАМИ</w:t>
      </w:r>
    </w:p>
    <w:p w:rsidR="002B5EA8" w:rsidRDefault="002B5EA8" w:rsidP="002B5EA8">
      <w:pPr>
        <w:tabs>
          <w:tab w:val="left" w:pos="2880"/>
        </w:tabs>
        <w:spacing w:before="14" w:after="14"/>
        <w:ind w:left="720"/>
        <w:jc w:val="center"/>
        <w:rPr>
          <w:b/>
          <w:bCs/>
        </w:rPr>
      </w:pPr>
    </w:p>
    <w:p w:rsidR="002B5EA8" w:rsidRDefault="002B5EA8" w:rsidP="002B5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ab/>
        <w:t>16.1. Все споры и разногласия, которые могут возникнуть между сторонами, будут разрешаться путем переговоров.</w:t>
      </w:r>
    </w:p>
    <w:p w:rsidR="002B5EA8" w:rsidRDefault="002B5EA8" w:rsidP="002B5E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16.2.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2B5EA8" w:rsidRDefault="002B5EA8" w:rsidP="002B5EA8">
      <w:pPr>
        <w:ind w:firstLine="708"/>
        <w:contextualSpacing/>
        <w:jc w:val="both"/>
      </w:pPr>
      <w:r>
        <w:t xml:space="preserve">- в судебном порядке в Арбитражном суде Рязанской области, или </w:t>
      </w:r>
    </w:p>
    <w:p w:rsidR="002B5EA8" w:rsidRDefault="002B5EA8" w:rsidP="002B5EA8">
      <w:pPr>
        <w:ind w:firstLine="708"/>
        <w:contextualSpacing/>
        <w:jc w:val="both"/>
      </w:pPr>
      <w: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2B5EA8" w:rsidRDefault="002B5EA8" w:rsidP="002B5EA8">
      <w:pPr>
        <w:ind w:firstLine="708"/>
        <w:contextualSpacing/>
        <w:jc w:val="both"/>
      </w:pPr>
      <w: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2B5EA8" w:rsidRDefault="002B5EA8" w:rsidP="002B5EA8">
      <w:pPr>
        <w:ind w:firstLine="708"/>
        <w:contextualSpacing/>
        <w:jc w:val="both"/>
      </w:pPr>
      <w:r>
        <w:t xml:space="preserve">Решение третейского суда является окончательным и не подлежит оспариванию. </w:t>
      </w:r>
    </w:p>
    <w:p w:rsidR="002B5EA8" w:rsidRDefault="002B5EA8" w:rsidP="002B5EA8">
      <w:pPr>
        <w:ind w:firstLine="708"/>
        <w:contextualSpacing/>
        <w:jc w:val="both"/>
      </w:pPr>
      <w:r>
        <w:t>Заявление о выдаче и</w:t>
      </w:r>
      <w:r w:rsidRPr="00815944">
        <w:t xml:space="preserve">сполнительного листа </w:t>
      </w:r>
      <w:r>
        <w:t xml:space="preserve">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2B5EA8" w:rsidRDefault="002B5EA8" w:rsidP="002B5EA8">
      <w:pPr>
        <w:ind w:firstLine="708"/>
        <w:contextualSpacing/>
        <w:jc w:val="both"/>
      </w:pPr>
      <w: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2B5EA8" w:rsidRDefault="009F2FE7" w:rsidP="002B5EA8">
      <w:pPr>
        <w:ind w:firstLine="708"/>
        <w:jc w:val="both"/>
        <w:rPr>
          <w:rFonts w:eastAsia="Arial Unicode MS"/>
          <w:sz w:val="28"/>
          <w:szCs w:val="28"/>
        </w:rPr>
      </w:pPr>
      <w:r>
        <w:rPr>
          <w:rFonts w:eastAsia="Calibri"/>
        </w:rPr>
        <w:t>Заказчик</w:t>
      </w:r>
      <w:r w:rsidRPr="009F2FE7">
        <w:rPr>
          <w:rFonts w:eastAsia="Calibri"/>
        </w:rPr>
        <w:t xml:space="preserve">: </w:t>
      </w:r>
      <w:r w:rsidR="002B5EA8">
        <w:rPr>
          <w:rFonts w:eastAsia="Calibri"/>
        </w:rPr>
        <w:t>ПАО «Россети Центр и Приволжье»</w:t>
      </w:r>
      <w:r w:rsidR="002B5EA8">
        <w:rPr>
          <w:rFonts w:eastAsia="Arial Unicode MS"/>
          <w:szCs w:val="28"/>
        </w:rPr>
        <w:t>:</w:t>
      </w:r>
      <w:r w:rsidR="002B5EA8">
        <w:rPr>
          <w:rFonts w:eastAsia="Arial Unicode MS"/>
          <w:sz w:val="28"/>
          <w:szCs w:val="28"/>
        </w:rPr>
        <w:t xml:space="preserve"> </w:t>
      </w:r>
      <w:hyperlink r:id="rId8" w:tooltip="mailto:mail@rz.mrsk" w:history="1">
        <w:r w:rsidR="002B5EA8">
          <w:rPr>
            <w:lang w:eastAsia="ar-SA"/>
          </w:rPr>
          <w:t>mail@rz.mrsk</w:t>
        </w:r>
      </w:hyperlink>
      <w:r w:rsidR="002B5EA8">
        <w:rPr>
          <w:lang w:eastAsia="ar-SA"/>
        </w:rPr>
        <w:t>-cp.ru</w:t>
      </w:r>
      <w:r w:rsidR="002B5EA8">
        <w:rPr>
          <w:rFonts w:eastAsia="Arial Unicode MS"/>
          <w:sz w:val="28"/>
          <w:szCs w:val="28"/>
        </w:rPr>
        <w:t>;</w:t>
      </w:r>
    </w:p>
    <w:p w:rsidR="00056B39" w:rsidRPr="00056B39" w:rsidRDefault="00056B39" w:rsidP="00056B39">
      <w:pPr>
        <w:ind w:firstLine="708"/>
        <w:jc w:val="both"/>
        <w:rPr>
          <w:rFonts w:eastAsia="Calibri"/>
        </w:rPr>
      </w:pPr>
      <w:r w:rsidRPr="00056B39">
        <w:rPr>
          <w:rFonts w:eastAsia="Calibri"/>
        </w:rPr>
        <w:t xml:space="preserve">Подрядчик: </w:t>
      </w:r>
      <w:r w:rsidR="0042521C" w:rsidRPr="0042521C">
        <w:rPr>
          <w:rFonts w:eastAsia="Calibri"/>
        </w:rPr>
        <w:t>info@energokompozit.ru.</w:t>
      </w:r>
    </w:p>
    <w:p w:rsidR="002B5EA8" w:rsidRDefault="002B5EA8" w:rsidP="002B5EA8">
      <w:pPr>
        <w:ind w:firstLine="708"/>
        <w:jc w:val="both"/>
        <w:rPr>
          <w:rFonts w:eastAsia="Calibri"/>
          <w:color w:val="FF0000"/>
        </w:rPr>
      </w:pPr>
    </w:p>
    <w:p w:rsidR="002B5EA8" w:rsidRDefault="002B5EA8" w:rsidP="002B5EA8">
      <w:pPr>
        <w:tabs>
          <w:tab w:val="left" w:pos="1741"/>
        </w:tabs>
        <w:jc w:val="both"/>
        <w:rPr>
          <w:b/>
          <w:bCs/>
        </w:rPr>
      </w:pPr>
    </w:p>
    <w:p w:rsidR="002B5EA8" w:rsidRDefault="002B5EA8" w:rsidP="002B5EA8">
      <w:pPr>
        <w:tabs>
          <w:tab w:val="left" w:pos="2700"/>
        </w:tabs>
        <w:spacing w:before="14" w:after="14"/>
        <w:ind w:left="720"/>
        <w:jc w:val="center"/>
        <w:rPr>
          <w:b/>
          <w:bCs/>
        </w:rPr>
      </w:pPr>
      <w:r>
        <w:rPr>
          <w:b/>
          <w:bCs/>
        </w:rPr>
        <w:t>17. ИЗМЕНЕНИЕ, ПРЕКРАЩЕНИЕ И РАСТОРЖЕНИЕ ДОГОВОРА</w:t>
      </w:r>
    </w:p>
    <w:p w:rsidR="002B5EA8" w:rsidRDefault="002B5EA8" w:rsidP="002B5EA8">
      <w:pPr>
        <w:tabs>
          <w:tab w:val="left" w:pos="2700"/>
        </w:tabs>
        <w:spacing w:before="14" w:after="14"/>
        <w:ind w:left="720"/>
        <w:jc w:val="center"/>
        <w:rPr>
          <w:b/>
          <w:bCs/>
        </w:rPr>
      </w:pPr>
    </w:p>
    <w:p w:rsidR="002B5EA8" w:rsidRDefault="002B5EA8" w:rsidP="002B5EA8">
      <w:pPr>
        <w:spacing w:before="14" w:after="14"/>
        <w:ind w:firstLine="720"/>
        <w:jc w:val="both"/>
      </w:pPr>
      <w:r>
        <w:t>17.1.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 за исключением случаев, установленных настоящим Договором.</w:t>
      </w:r>
    </w:p>
    <w:p w:rsidR="002B5EA8" w:rsidRDefault="002B5EA8" w:rsidP="002B5EA8">
      <w:pPr>
        <w:spacing w:before="14" w:after="14"/>
        <w:ind w:firstLine="720"/>
        <w:jc w:val="both"/>
      </w:pPr>
      <w:r>
        <w:t>17.2.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B5EA8" w:rsidRDefault="002B5EA8" w:rsidP="002B5EA8">
      <w:pPr>
        <w:spacing w:before="14" w:after="14"/>
        <w:ind w:firstLine="720"/>
        <w:jc w:val="both"/>
      </w:pPr>
      <w:r>
        <w:t>17.3. Подрядчик, прежде чем продолжить выполнение работ, на которые влияют указанные в пункте 17.2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B5EA8" w:rsidRDefault="002B5EA8" w:rsidP="002B5EA8">
      <w:pPr>
        <w:spacing w:before="14" w:after="14"/>
        <w:ind w:firstLine="720"/>
        <w:jc w:val="both"/>
      </w:pPr>
      <w:r>
        <w:t>В течение 7 (семи) календарных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B5EA8" w:rsidRDefault="002B5EA8" w:rsidP="002B5EA8">
      <w:pPr>
        <w:spacing w:before="14" w:after="14"/>
        <w:ind w:firstLine="720"/>
        <w:jc w:val="both"/>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B5EA8" w:rsidRDefault="002B5EA8" w:rsidP="002B5EA8">
      <w:pPr>
        <w:tabs>
          <w:tab w:val="num" w:pos="1620"/>
        </w:tabs>
        <w:spacing w:before="14" w:after="14"/>
        <w:ind w:firstLine="720"/>
        <w:jc w:val="both"/>
      </w:pPr>
      <w:r>
        <w:t>Подрядчик не производит никаких изменений в работах до подписания соответствующего дополнительного соглашения к настоящему Договору.</w:t>
      </w:r>
    </w:p>
    <w:p w:rsidR="002B5EA8" w:rsidRDefault="002B5EA8" w:rsidP="002B5EA8">
      <w:pPr>
        <w:tabs>
          <w:tab w:val="num" w:pos="1620"/>
        </w:tabs>
        <w:spacing w:before="14" w:after="14"/>
        <w:ind w:firstLine="720"/>
        <w:jc w:val="both"/>
      </w:pPr>
      <w:r>
        <w:t xml:space="preserve">17.4.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w:t>
      </w:r>
      <w:r>
        <w:lastRenderedPageBreak/>
        <w:t>закреплены Дополнительным соглашением, становящимся со дня его подписания неотъемлемой частью настоящего Договора.</w:t>
      </w:r>
    </w:p>
    <w:p w:rsidR="002B5EA8" w:rsidRDefault="002B5EA8" w:rsidP="002B5EA8">
      <w:pPr>
        <w:tabs>
          <w:tab w:val="num" w:pos="1620"/>
        </w:tabs>
        <w:spacing w:before="14" w:after="14"/>
        <w:ind w:firstLine="720"/>
        <w:jc w:val="both"/>
      </w:pPr>
      <w:r>
        <w:t>17.5.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календарных дней со дня их приостановления.</w:t>
      </w:r>
    </w:p>
    <w:p w:rsidR="002B5EA8" w:rsidRDefault="002B5EA8" w:rsidP="002B5EA8">
      <w:pPr>
        <w:tabs>
          <w:tab w:val="left" w:pos="709"/>
          <w:tab w:val="num" w:pos="1620"/>
        </w:tabs>
        <w:spacing w:before="14" w:after="14"/>
        <w:ind w:firstLine="720"/>
        <w:jc w:val="both"/>
      </w:pPr>
      <w:r>
        <w:t>Работы по консервации объекта могут быть выполнены Подрядчиком при его согласии на это.</w:t>
      </w:r>
    </w:p>
    <w:p w:rsidR="002B5EA8" w:rsidRDefault="002B5EA8" w:rsidP="002B5EA8">
      <w:pPr>
        <w:widowControl w:val="0"/>
        <w:tabs>
          <w:tab w:val="left" w:pos="709"/>
          <w:tab w:val="num" w:pos="1620"/>
        </w:tabs>
        <w:spacing w:before="14" w:after="14"/>
        <w:ind w:firstLine="720"/>
        <w:jc w:val="both"/>
      </w:pPr>
      <w: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B5EA8" w:rsidRDefault="002B5EA8" w:rsidP="002B5EA8">
      <w:pPr>
        <w:pStyle w:val="4"/>
        <w:numPr>
          <w:ilvl w:val="0"/>
          <w:numId w:val="0"/>
        </w:numPr>
        <w:tabs>
          <w:tab w:val="left" w:pos="3720"/>
        </w:tabs>
        <w:spacing w:before="14" w:after="14"/>
        <w:ind w:left="12" w:firstLine="720"/>
        <w:rPr>
          <w:rFonts w:ascii="Times New Roman" w:hAnsi="Times New Roman"/>
          <w:sz w:val="24"/>
          <w:szCs w:val="24"/>
        </w:rPr>
      </w:pPr>
      <w:r>
        <w:rPr>
          <w:rFonts w:ascii="Times New Roman" w:hAnsi="Times New Roman"/>
          <w:bCs/>
          <w:sz w:val="24"/>
          <w:szCs w:val="24"/>
        </w:rPr>
        <w:t xml:space="preserve">17.6.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обязательств Подрядчика за 3 (три) календарных дня до даты предполагаемого отказа от исполнения обязательств. Договор считается расторгнутым по истечении 3 (трех) календарных дней с момента получения Подрядчиком письменного уведомления об одностороннем отказе Заказчиком от исполнения обязательств по настоящему Договору. </w:t>
      </w:r>
    </w:p>
    <w:p w:rsidR="002B5EA8" w:rsidRDefault="002B5EA8" w:rsidP="002B5EA8">
      <w:pPr>
        <w:pStyle w:val="4"/>
        <w:numPr>
          <w:ilvl w:val="0"/>
          <w:numId w:val="0"/>
        </w:numPr>
        <w:tabs>
          <w:tab w:val="left" w:pos="3720"/>
        </w:tabs>
        <w:spacing w:before="14" w:after="14"/>
        <w:ind w:left="12" w:firstLine="720"/>
        <w:rPr>
          <w:rFonts w:ascii="Times New Roman" w:hAnsi="Times New Roman"/>
          <w:sz w:val="24"/>
          <w:szCs w:val="24"/>
        </w:rPr>
      </w:pPr>
      <w:r>
        <w:rPr>
          <w:rFonts w:ascii="Times New Roman" w:hAnsi="Times New Roman"/>
          <w:sz w:val="24"/>
          <w:szCs w:val="24"/>
        </w:rPr>
        <w:t>17.7.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B5EA8" w:rsidRDefault="002B5EA8" w:rsidP="002B5EA8">
      <w:pPr>
        <w:pStyle w:val="5"/>
        <w:numPr>
          <w:ilvl w:val="0"/>
          <w:numId w:val="0"/>
        </w:numPr>
        <w:tabs>
          <w:tab w:val="left" w:pos="3720"/>
        </w:tabs>
        <w:spacing w:before="14" w:after="14"/>
        <w:ind w:left="12" w:firstLine="720"/>
        <w:jc w:val="both"/>
        <w:rPr>
          <w:rFonts w:ascii="Times New Roman" w:hAnsi="Times New Roman"/>
          <w:sz w:val="24"/>
          <w:szCs w:val="24"/>
        </w:rPr>
      </w:pPr>
      <w:r>
        <w:rPr>
          <w:rFonts w:ascii="Times New Roman" w:hAnsi="Times New Roman"/>
          <w:sz w:val="24"/>
          <w:szCs w:val="24"/>
        </w:rPr>
        <w:t xml:space="preserve">17.8.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B5EA8" w:rsidRDefault="002B5EA8" w:rsidP="002B5EA8">
      <w:pPr>
        <w:pStyle w:val="4"/>
        <w:numPr>
          <w:ilvl w:val="0"/>
          <w:numId w:val="0"/>
        </w:numPr>
        <w:spacing w:after="0"/>
        <w:ind w:firstLine="720"/>
        <w:rPr>
          <w:rFonts w:ascii="Times New Roman" w:hAnsi="Times New Roman"/>
          <w:sz w:val="24"/>
          <w:szCs w:val="24"/>
        </w:rPr>
      </w:pPr>
      <w:r>
        <w:rPr>
          <w:rFonts w:ascii="Times New Roman" w:hAnsi="Times New Roman"/>
          <w:sz w:val="24"/>
          <w:szCs w:val="24"/>
        </w:rPr>
        <w:t>17.9. Подрядчик вправе в одностороннем внесудебном порядке отказаться от исполнения Договора в случаях:</w:t>
      </w:r>
    </w:p>
    <w:p w:rsidR="002B5EA8" w:rsidRDefault="002B5EA8" w:rsidP="002B5EA8">
      <w:pPr>
        <w:ind w:firstLine="720"/>
        <w:jc w:val="both"/>
      </w:pPr>
      <w:r>
        <w:t>- возбуждения арбитражным судом процедуры банкротства в отношении Заказчика;</w:t>
      </w:r>
    </w:p>
    <w:p w:rsidR="002B5EA8" w:rsidRDefault="002B5EA8" w:rsidP="002B5EA8">
      <w:pPr>
        <w:jc w:val="both"/>
      </w:pPr>
      <w:r>
        <w:t xml:space="preserve">           - остановки Заказчиком выполнения работ по письменному указанию Заказчика по причинам, не зависящим от Подрядчика, на срок, превышающий 60 (шестьдесят) календарных дней.</w:t>
      </w:r>
    </w:p>
    <w:p w:rsidR="002B5EA8" w:rsidRDefault="002B5EA8" w:rsidP="002B5EA8">
      <w:pPr>
        <w:tabs>
          <w:tab w:val="left" w:pos="993"/>
        </w:tabs>
        <w:spacing w:after="160" w:line="256" w:lineRule="auto"/>
        <w:jc w:val="both"/>
      </w:pPr>
      <w: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rsidR="002B5EA8" w:rsidRDefault="002B5EA8" w:rsidP="002B5EA8">
      <w:pPr>
        <w:ind w:firstLine="720"/>
        <w:jc w:val="both"/>
      </w:pPr>
      <w:r>
        <w:t xml:space="preserve">17.10.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rPr>
        <w:t>за исключением обязательств о конфиденциальности</w:t>
      </w:r>
      <w:r>
        <w:t xml:space="preserve">. </w:t>
      </w:r>
    </w:p>
    <w:p w:rsidR="002B5EA8" w:rsidRDefault="002B5EA8" w:rsidP="002B5EA8">
      <w:pPr>
        <w:jc w:val="both"/>
        <w:rPr>
          <w:spacing w:val="-4"/>
          <w:lang w:eastAsia="en-US"/>
        </w:rPr>
      </w:pPr>
      <w:r>
        <w:rPr>
          <w:spacing w:val="-4"/>
          <w:lang w:eastAsia="en-US"/>
        </w:rPr>
        <w:t xml:space="preserve">             17.11. В случае неисполнения </w:t>
      </w:r>
      <w:r>
        <w:rPr>
          <w:rFonts w:eastAsia="Calibri"/>
          <w:lang w:eastAsia="en-US"/>
        </w:rPr>
        <w:t>Подрядчиком</w:t>
      </w:r>
      <w:r>
        <w:rPr>
          <w:spacing w:val="-4"/>
          <w:lang w:eastAsia="en-US"/>
        </w:rPr>
        <w:t xml:space="preserve"> обязанностей, установленных п. 7.20 настоящего Договора, Заказчик вправе в одностороннем внесудебном порядке отказаться от исполнения настоящего Договора, письменно уведомив об этом </w:t>
      </w:r>
      <w:r>
        <w:rPr>
          <w:rFonts w:eastAsia="Calibri"/>
          <w:lang w:eastAsia="en-US"/>
        </w:rPr>
        <w:t>Подрядчика</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Подрядчиком</w:t>
      </w:r>
      <w:r>
        <w:rPr>
          <w:spacing w:val="-4"/>
          <w:lang w:eastAsia="en-US"/>
        </w:rPr>
        <w:t xml:space="preserve"> казанного письменного уведомления Заказчика.</w:t>
      </w:r>
    </w:p>
    <w:p w:rsidR="002B5EA8" w:rsidRDefault="002B5EA8" w:rsidP="002B5EA8">
      <w:pPr>
        <w:jc w:val="both"/>
      </w:pPr>
    </w:p>
    <w:p w:rsidR="002B5EA8" w:rsidRDefault="002B5EA8" w:rsidP="002B5EA8">
      <w:pPr>
        <w:numPr>
          <w:ilvl w:val="0"/>
          <w:numId w:val="30"/>
        </w:numPr>
        <w:spacing w:before="14" w:after="14"/>
        <w:jc w:val="center"/>
        <w:rPr>
          <w:b/>
          <w:bCs/>
        </w:rPr>
      </w:pPr>
      <w:r>
        <w:rPr>
          <w:b/>
          <w:bCs/>
        </w:rPr>
        <w:t>КОНФИДЕНЦИАЛЬНОСТЬ</w:t>
      </w:r>
    </w:p>
    <w:p w:rsidR="002B5EA8" w:rsidRDefault="002B5EA8" w:rsidP="002B5EA8">
      <w:pPr>
        <w:spacing w:before="14" w:after="14"/>
        <w:ind w:left="720"/>
        <w:rPr>
          <w:b/>
          <w:bCs/>
        </w:rPr>
      </w:pPr>
    </w:p>
    <w:p w:rsidR="002B5EA8" w:rsidRDefault="002B5EA8" w:rsidP="002B5EA8">
      <w:pPr>
        <w:numPr>
          <w:ilvl w:val="1"/>
          <w:numId w:val="30"/>
        </w:numPr>
        <w:ind w:left="0" w:firstLine="736"/>
        <w:jc w:val="both"/>
        <w:rPr>
          <w:spacing w:val="-4"/>
        </w:rPr>
      </w:pPr>
      <w:r>
        <w:rPr>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2B5EA8" w:rsidRDefault="002B5EA8" w:rsidP="002B5EA8">
      <w:pPr>
        <w:ind w:left="736"/>
        <w:jc w:val="both"/>
        <w:rPr>
          <w:spacing w:val="-4"/>
        </w:rPr>
      </w:pPr>
    </w:p>
    <w:p w:rsidR="002B5EA8" w:rsidRDefault="002B5EA8" w:rsidP="002B5EA8">
      <w:pPr>
        <w:numPr>
          <w:ilvl w:val="0"/>
          <w:numId w:val="30"/>
        </w:numPr>
        <w:shd w:val="clear" w:color="auto" w:fill="FFFFFF"/>
        <w:spacing w:before="14" w:after="14"/>
        <w:jc w:val="center"/>
        <w:rPr>
          <w:b/>
          <w:bCs/>
        </w:rPr>
      </w:pPr>
      <w:r>
        <w:rPr>
          <w:b/>
          <w:bCs/>
        </w:rPr>
        <w:t>ТОЛКОВАНИЕ</w:t>
      </w:r>
    </w:p>
    <w:p w:rsidR="002B5EA8" w:rsidRDefault="002B5EA8" w:rsidP="002B5EA8">
      <w:pPr>
        <w:widowControl w:val="0"/>
        <w:shd w:val="clear" w:color="auto" w:fill="FFFFFF"/>
        <w:spacing w:before="14" w:after="14"/>
        <w:ind w:firstLine="720"/>
        <w:jc w:val="both"/>
      </w:pPr>
      <w:r>
        <w:t>19.1.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B5EA8" w:rsidRDefault="002B5EA8" w:rsidP="002B5EA8">
      <w:pPr>
        <w:widowControl w:val="0"/>
        <w:shd w:val="clear" w:color="auto" w:fill="FFFFFF"/>
        <w:spacing w:before="14" w:after="14"/>
        <w:ind w:firstLine="720"/>
        <w:jc w:val="both"/>
      </w:pPr>
      <w:r>
        <w:t>19.2.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B5EA8" w:rsidRDefault="002B5EA8" w:rsidP="002B5EA8">
      <w:pPr>
        <w:widowControl w:val="0"/>
        <w:shd w:val="clear" w:color="auto" w:fill="FFFFFF"/>
        <w:spacing w:before="14" w:after="14"/>
        <w:ind w:firstLine="720"/>
        <w:jc w:val="both"/>
      </w:pPr>
      <w:r>
        <w:t>19.3.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2B5EA8" w:rsidRDefault="002B5EA8" w:rsidP="002B5EA8">
      <w:pPr>
        <w:widowControl w:val="0"/>
        <w:shd w:val="clear" w:color="auto" w:fill="FFFFFF"/>
        <w:tabs>
          <w:tab w:val="left" w:pos="720"/>
        </w:tabs>
        <w:spacing w:before="14" w:after="14"/>
        <w:jc w:val="both"/>
      </w:pPr>
      <w:r>
        <w:tab/>
        <w:t>- настоящий Договор;</w:t>
      </w:r>
    </w:p>
    <w:p w:rsidR="002B5EA8" w:rsidRDefault="002B5EA8" w:rsidP="002B5EA8">
      <w:pPr>
        <w:shd w:val="clear" w:color="auto" w:fill="FFFFFF"/>
        <w:tabs>
          <w:tab w:val="left" w:pos="720"/>
        </w:tabs>
        <w:spacing w:before="14" w:after="14"/>
        <w:jc w:val="both"/>
      </w:pPr>
      <w:r>
        <w:tab/>
        <w:t>- протокол о результатах закупки;</w:t>
      </w:r>
    </w:p>
    <w:p w:rsidR="002B5EA8" w:rsidRDefault="002B5EA8" w:rsidP="002B5EA8">
      <w:pPr>
        <w:shd w:val="clear" w:color="auto" w:fill="FFFFFF"/>
        <w:tabs>
          <w:tab w:val="left" w:pos="720"/>
        </w:tabs>
        <w:spacing w:before="14" w:after="14"/>
        <w:jc w:val="both"/>
      </w:pPr>
      <w:r>
        <w:tab/>
        <w:t>- извещение о проведении закупочных процедур и настоящая закупочная документация со всеми дополнениями и разъяснениями;</w:t>
      </w:r>
    </w:p>
    <w:p w:rsidR="002B5EA8" w:rsidRDefault="002B5EA8" w:rsidP="002B5EA8">
      <w:pPr>
        <w:shd w:val="clear" w:color="auto" w:fill="FFFFFF"/>
        <w:tabs>
          <w:tab w:val="left" w:pos="720"/>
        </w:tabs>
        <w:spacing w:before="14" w:after="14"/>
        <w:jc w:val="both"/>
      </w:pPr>
      <w:r>
        <w:tab/>
        <w:t>- предложение Подрядчика со всеми дополнениями и разъяснениями;</w:t>
      </w:r>
    </w:p>
    <w:p w:rsidR="002B5EA8" w:rsidRDefault="002B5EA8" w:rsidP="002B5EA8">
      <w:pPr>
        <w:widowControl w:val="0"/>
        <w:shd w:val="clear" w:color="auto" w:fill="FFFFFF"/>
        <w:tabs>
          <w:tab w:val="left" w:pos="720"/>
        </w:tabs>
        <w:spacing w:before="14" w:after="14"/>
        <w:jc w:val="both"/>
      </w:pPr>
      <w:r>
        <w:tab/>
        <w:t>- 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2B5EA8" w:rsidRDefault="002B5EA8" w:rsidP="002B5EA8">
      <w:pPr>
        <w:spacing w:before="14" w:after="14"/>
        <w:rPr>
          <w:b/>
          <w:bCs/>
        </w:rPr>
      </w:pPr>
    </w:p>
    <w:p w:rsidR="002B5EA8" w:rsidRDefault="002B5EA8" w:rsidP="002B5EA8">
      <w:pPr>
        <w:numPr>
          <w:ilvl w:val="0"/>
          <w:numId w:val="31"/>
        </w:numPr>
        <w:spacing w:before="14" w:after="14"/>
        <w:jc w:val="center"/>
        <w:rPr>
          <w:b/>
          <w:bCs/>
        </w:rPr>
      </w:pPr>
      <w:r>
        <w:rPr>
          <w:b/>
          <w:bCs/>
        </w:rPr>
        <w:t>ЗАКЛЮЧИТЕЛЬНЫЕ ПОЛОЖЕНИЯ</w:t>
      </w:r>
    </w:p>
    <w:p w:rsidR="002B5EA8" w:rsidRDefault="002B5EA8" w:rsidP="002B5EA8">
      <w:pPr>
        <w:spacing w:before="14" w:after="14"/>
        <w:ind w:left="720"/>
        <w:rPr>
          <w:b/>
          <w:bCs/>
        </w:rPr>
      </w:pPr>
    </w:p>
    <w:p w:rsidR="002B5EA8" w:rsidRDefault="002B5EA8" w:rsidP="002B5EA8">
      <w:pPr>
        <w:pStyle w:val="16"/>
        <w:ind w:firstLine="708"/>
        <w:jc w:val="both"/>
        <w:rPr>
          <w:rFonts w:ascii="Times New Roman" w:hAnsi="Times New Roman"/>
          <w:color w:val="000000"/>
          <w:sz w:val="24"/>
          <w:szCs w:val="24"/>
        </w:rPr>
      </w:pPr>
      <w:r>
        <w:rPr>
          <w:rFonts w:ascii="Times New Roman" w:hAnsi="Times New Roman"/>
          <w:sz w:val="24"/>
          <w:szCs w:val="24"/>
          <w:lang w:eastAsia="ru-RU"/>
        </w:rPr>
        <w:t>20.1.</w:t>
      </w:r>
      <w:r>
        <w:rPr>
          <w:rFonts w:ascii="Times New Roman" w:hAnsi="Times New Roman"/>
          <w:color w:val="000000"/>
          <w:sz w:val="24"/>
          <w:szCs w:val="24"/>
        </w:rPr>
        <w:t xml:space="preserve"> </w:t>
      </w:r>
      <w:r>
        <w:rPr>
          <w:rFonts w:ascii="Times New Roman" w:hAnsi="Times New Roman"/>
          <w:color w:val="000000"/>
          <w:sz w:val="24"/>
          <w:szCs w:val="24"/>
          <w:lang w:val="en-US"/>
        </w:rPr>
        <w:t> </w:t>
      </w:r>
      <w:r>
        <w:rPr>
          <w:rFonts w:ascii="Times New Roman" w:hAnsi="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2B5EA8" w:rsidRDefault="002B5EA8" w:rsidP="002B5EA8">
      <w:pPr>
        <w:pStyle w:val="16"/>
        <w:ind w:firstLine="708"/>
        <w:jc w:val="both"/>
        <w:rPr>
          <w:rFonts w:ascii="Times New Roman" w:hAnsi="Times New Roman"/>
          <w:bCs/>
          <w:sz w:val="24"/>
          <w:szCs w:val="24"/>
        </w:rPr>
      </w:pPr>
      <w:r>
        <w:rPr>
          <w:rFonts w:ascii="Times New Roman" w:hAnsi="Times New Roman"/>
          <w:sz w:val="24"/>
          <w:szCs w:val="24"/>
          <w:lang w:eastAsia="ru-RU"/>
        </w:rPr>
        <w:t>20.2. </w:t>
      </w:r>
      <w:r>
        <w:rPr>
          <w:rFonts w:ascii="Times New Roman" w:hAnsi="Times New Roman"/>
          <w:bCs/>
          <w:sz w:val="24"/>
          <w:szCs w:val="24"/>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20.3.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lang w:eastAsia="ru-RU"/>
        </w:rPr>
        <w:t>20.4.</w:t>
      </w:r>
      <w:r>
        <w:rPr>
          <w:rFonts w:ascii="Times New Roman" w:hAnsi="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lang w:eastAsia="ru-RU"/>
        </w:rPr>
        <w:t>20.5.</w:t>
      </w:r>
      <w:r>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B5EA8" w:rsidRDefault="002B5EA8" w:rsidP="002B5EA8">
      <w:pPr>
        <w:pStyle w:val="16"/>
        <w:ind w:firstLine="708"/>
        <w:jc w:val="both"/>
        <w:rPr>
          <w:rFonts w:ascii="Times New Roman" w:hAnsi="Times New Roman"/>
          <w:sz w:val="24"/>
          <w:szCs w:val="24"/>
          <w:lang w:eastAsia="ru-RU"/>
        </w:rPr>
      </w:pPr>
      <w:r>
        <w:rPr>
          <w:rFonts w:ascii="Times New Roman" w:hAnsi="Times New Roman"/>
          <w:sz w:val="24"/>
          <w:szCs w:val="24"/>
          <w:lang w:eastAsia="ru-RU"/>
        </w:rPr>
        <w:t>20.6 Вопросы, не урегулированные настоящим Договором, регламентируются нормами законодательства Российской Федерации.</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20.7.</w:t>
      </w:r>
      <w:r>
        <w:rPr>
          <w:rFonts w:ascii="Times New Roman" w:hAnsi="Times New Roman"/>
          <w:sz w:val="24"/>
          <w:szCs w:val="24"/>
          <w:lang w:val="en-US"/>
        </w:rPr>
        <w:t> </w:t>
      </w:r>
      <w:r>
        <w:rPr>
          <w:rFonts w:ascii="Times New Roman" w:hAnsi="Times New Roman"/>
          <w:sz w:val="24"/>
          <w:szCs w:val="24"/>
        </w:rPr>
        <w:t>Все указанные в настоящем Договоре приложения являются его неотъемлемой частью.</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lang w:eastAsia="ru-RU"/>
        </w:rPr>
        <w:t>20.8.</w:t>
      </w:r>
      <w:r>
        <w:rPr>
          <w:rFonts w:ascii="Times New Roman" w:hAnsi="Times New Roman"/>
          <w:sz w:val="24"/>
          <w:szCs w:val="24"/>
          <w:lang w:val="en-US" w:eastAsia="ru-RU"/>
        </w:rPr>
        <w:t> </w:t>
      </w:r>
      <w:r>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2B5EA8" w:rsidRDefault="002B5EA8" w:rsidP="002B5EA8">
      <w:pPr>
        <w:spacing w:before="14" w:after="14"/>
        <w:rPr>
          <w:bCs/>
        </w:rPr>
      </w:pPr>
      <w:r>
        <w:rPr>
          <w:bCs/>
        </w:rPr>
        <w:t xml:space="preserve">            20.9. Уступка права требования по настоящему договору может быть произведена Подрядчиком исключительно после предварительного письменного согласования уступки права требования Заказчиком.</w:t>
      </w:r>
    </w:p>
    <w:p w:rsidR="002B5EA8" w:rsidRDefault="002B5EA8" w:rsidP="002B5EA8">
      <w:pPr>
        <w:numPr>
          <w:ilvl w:val="0"/>
          <w:numId w:val="31"/>
        </w:numPr>
        <w:tabs>
          <w:tab w:val="left" w:pos="284"/>
        </w:tabs>
        <w:spacing w:before="14" w:after="14"/>
        <w:ind w:left="0" w:firstLine="0"/>
        <w:jc w:val="center"/>
        <w:rPr>
          <w:b/>
          <w:bCs/>
        </w:rPr>
      </w:pPr>
      <w:r>
        <w:rPr>
          <w:b/>
          <w:bCs/>
        </w:rPr>
        <w:t>ПЕРЕЧЕНЬ ДОКУМЕНТОВ, ПРИЛАГАЕМЫХ К НАСТОЯЩЕМУ ДОГОВОРУ</w:t>
      </w:r>
    </w:p>
    <w:p w:rsidR="002B5EA8" w:rsidRDefault="002B5EA8" w:rsidP="002B5EA8">
      <w:pPr>
        <w:tabs>
          <w:tab w:val="left" w:pos="284"/>
        </w:tabs>
        <w:spacing w:before="14" w:after="14"/>
        <w:rPr>
          <w:b/>
          <w:bCs/>
        </w:rPr>
      </w:pP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Приложения к настоящему Договору:</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 xml:space="preserve">Приложение № 1 - </w:t>
      </w:r>
      <w:r>
        <w:rPr>
          <w:rFonts w:ascii="Times New Roman" w:hAnsi="Times New Roman"/>
          <w:color w:val="000000"/>
          <w:sz w:val="24"/>
          <w:szCs w:val="24"/>
        </w:rPr>
        <w:t>Сводная таблица стоимости поставок, работ, услуг</w:t>
      </w:r>
      <w:r>
        <w:rPr>
          <w:rFonts w:ascii="Times New Roman" w:hAnsi="Times New Roman"/>
          <w:sz w:val="24"/>
          <w:szCs w:val="24"/>
        </w:rPr>
        <w:t xml:space="preserve"> на 1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 xml:space="preserve">Приложение № 2 - </w:t>
      </w:r>
      <w:r>
        <w:rPr>
          <w:rFonts w:ascii="Times New Roman" w:hAnsi="Times New Roman"/>
          <w:color w:val="000000"/>
          <w:sz w:val="24"/>
          <w:szCs w:val="24"/>
        </w:rPr>
        <w:t xml:space="preserve">График </w:t>
      </w:r>
      <w:r>
        <w:rPr>
          <w:rFonts w:ascii="Times New Roman" w:hAnsi="Times New Roman"/>
          <w:bCs/>
          <w:color w:val="000000"/>
          <w:sz w:val="24"/>
          <w:szCs w:val="24"/>
        </w:rPr>
        <w:t>финансирования</w:t>
      </w:r>
      <w:r>
        <w:rPr>
          <w:rFonts w:ascii="Times New Roman" w:hAnsi="Times New Roman"/>
          <w:color w:val="000000"/>
          <w:sz w:val="24"/>
          <w:szCs w:val="24"/>
        </w:rPr>
        <w:t xml:space="preserve"> поставок, работ и услуг </w:t>
      </w:r>
      <w:r>
        <w:rPr>
          <w:rFonts w:ascii="Times New Roman" w:hAnsi="Times New Roman"/>
          <w:sz w:val="24"/>
          <w:szCs w:val="24"/>
        </w:rPr>
        <w:t>на 1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 xml:space="preserve">Приложение № 3 - </w:t>
      </w:r>
      <w:r>
        <w:rPr>
          <w:rFonts w:ascii="Times New Roman" w:hAnsi="Times New Roman"/>
          <w:color w:val="000000"/>
          <w:sz w:val="24"/>
          <w:szCs w:val="24"/>
        </w:rPr>
        <w:t>Календарный план строительства (реконструкции) объекта</w:t>
      </w:r>
      <w:r>
        <w:rPr>
          <w:rFonts w:ascii="Times New Roman" w:hAnsi="Times New Roman"/>
          <w:sz w:val="24"/>
          <w:szCs w:val="24"/>
        </w:rPr>
        <w:t xml:space="preserve"> на 1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lastRenderedPageBreak/>
        <w:t xml:space="preserve">Приложение № 4 - </w:t>
      </w:r>
      <w:r>
        <w:rPr>
          <w:rFonts w:ascii="Times New Roman" w:hAnsi="Times New Roman"/>
          <w:color w:val="000000"/>
          <w:sz w:val="24"/>
          <w:szCs w:val="24"/>
        </w:rPr>
        <w:t>Сводная ведомость и сроки поставки основного электрооборудования по строительству (реконструкции) объекта</w:t>
      </w:r>
      <w:r>
        <w:rPr>
          <w:rFonts w:ascii="Times New Roman" w:hAnsi="Times New Roman"/>
          <w:sz w:val="24"/>
          <w:szCs w:val="24"/>
        </w:rPr>
        <w:t xml:space="preserve"> на 1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 xml:space="preserve">Приложение № 5 - </w:t>
      </w:r>
      <w:r>
        <w:rPr>
          <w:rFonts w:ascii="Times New Roman" w:hAnsi="Times New Roman"/>
          <w:color w:val="000000"/>
          <w:sz w:val="24"/>
          <w:szCs w:val="24"/>
        </w:rPr>
        <w:t>Список субподрядных организаций</w:t>
      </w:r>
      <w:r>
        <w:rPr>
          <w:rFonts w:ascii="Times New Roman" w:hAnsi="Times New Roman"/>
          <w:sz w:val="24"/>
          <w:szCs w:val="24"/>
        </w:rPr>
        <w:t xml:space="preserve"> на 1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 xml:space="preserve">Приложение № 6 - </w:t>
      </w:r>
      <w:r>
        <w:rPr>
          <w:rFonts w:ascii="Times New Roman" w:hAnsi="Times New Roman"/>
          <w:color w:val="000000"/>
          <w:sz w:val="24"/>
          <w:szCs w:val="24"/>
        </w:rPr>
        <w:t xml:space="preserve">Техническое задание </w:t>
      </w:r>
      <w:r>
        <w:rPr>
          <w:rFonts w:ascii="Times New Roman" w:hAnsi="Times New Roman"/>
          <w:sz w:val="24"/>
          <w:szCs w:val="24"/>
        </w:rPr>
        <w:t>на 3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Приложение № 7 - Формат предоставления информации на 1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Приложение № 8 - Форма письменного согласия собственников/бенефициаров, являющихся физическими лицами, на обработку и передачу персональных данных в адрес Заказчика на 1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Приложение № 9 - Антикоррупционная оговорка на 2 стр. составляет неотъемлемую часть настоящего Договора.</w:t>
      </w:r>
    </w:p>
    <w:p w:rsidR="002B5EA8" w:rsidRDefault="002B5EA8" w:rsidP="002B5EA8">
      <w:pPr>
        <w:pStyle w:val="16"/>
        <w:ind w:firstLine="708"/>
        <w:jc w:val="both"/>
        <w:rPr>
          <w:rFonts w:ascii="Times New Roman" w:hAnsi="Times New Roman"/>
          <w:sz w:val="24"/>
          <w:szCs w:val="24"/>
        </w:rPr>
      </w:pPr>
      <w:r>
        <w:rPr>
          <w:rFonts w:ascii="Times New Roman" w:hAnsi="Times New Roman"/>
          <w:sz w:val="24"/>
          <w:szCs w:val="24"/>
        </w:rPr>
        <w:t>Приложение № 10 – Форма Акта приема-передачи выполненных работ на 1 стр. составляет неотъемлемую часть настоящего Договора.</w:t>
      </w:r>
    </w:p>
    <w:p w:rsidR="0096121E" w:rsidRDefault="0096121E" w:rsidP="002B5EA8">
      <w:pPr>
        <w:pStyle w:val="16"/>
        <w:ind w:firstLine="708"/>
        <w:jc w:val="both"/>
        <w:rPr>
          <w:rFonts w:ascii="Times New Roman" w:hAnsi="Times New Roman"/>
          <w:sz w:val="24"/>
          <w:szCs w:val="24"/>
        </w:rPr>
      </w:pPr>
    </w:p>
    <w:p w:rsidR="002B5EA8" w:rsidRDefault="002B5EA8" w:rsidP="002B5EA8">
      <w:pPr>
        <w:pStyle w:val="16"/>
        <w:jc w:val="both"/>
        <w:rPr>
          <w:rFonts w:ascii="Times New Roman" w:hAnsi="Times New Roman"/>
          <w:sz w:val="24"/>
          <w:szCs w:val="24"/>
        </w:rPr>
      </w:pPr>
    </w:p>
    <w:p w:rsidR="00F76088" w:rsidRPr="0096121E" w:rsidRDefault="0096121E" w:rsidP="002B5EA8">
      <w:pPr>
        <w:tabs>
          <w:tab w:val="left" w:pos="709"/>
        </w:tabs>
        <w:spacing w:before="14" w:after="14"/>
        <w:jc w:val="both"/>
        <w:rPr>
          <w:b/>
          <w:bCs/>
          <w:iCs/>
        </w:rPr>
      </w:pPr>
      <w:r>
        <w:rPr>
          <w:b/>
          <w:iCs/>
        </w:rPr>
        <w:t xml:space="preserve">                   </w:t>
      </w:r>
      <w:r w:rsidR="00E17E1E" w:rsidRPr="0096121E">
        <w:rPr>
          <w:b/>
          <w:iCs/>
        </w:rPr>
        <w:t>АДРЕСА, БАНКОВСКИЕ РЕКВИЗИТЫ И ПОДПИСИ СТОРОН</w:t>
      </w:r>
    </w:p>
    <w:p w:rsidR="00F76088" w:rsidRDefault="00F76088">
      <w:pPr>
        <w:ind w:left="720"/>
        <w:rPr>
          <w:lang w:eastAsia="en-US"/>
        </w:rPr>
      </w:pPr>
    </w:p>
    <w:tbl>
      <w:tblPr>
        <w:tblW w:w="9602" w:type="dxa"/>
        <w:tblInd w:w="-176" w:type="dxa"/>
        <w:tblLayout w:type="fixed"/>
        <w:tblLook w:val="04A0" w:firstRow="1" w:lastRow="0" w:firstColumn="1" w:lastColumn="0" w:noHBand="0" w:noVBand="1"/>
      </w:tblPr>
      <w:tblGrid>
        <w:gridCol w:w="4730"/>
        <w:gridCol w:w="4872"/>
      </w:tblGrid>
      <w:tr w:rsidR="007849A2" w:rsidTr="00703150">
        <w:trPr>
          <w:trHeight w:val="232"/>
        </w:trPr>
        <w:tc>
          <w:tcPr>
            <w:tcW w:w="4730" w:type="dxa"/>
            <w:tcBorders>
              <w:top w:val="none" w:sz="0" w:space="0" w:color="000000"/>
              <w:left w:val="none" w:sz="0" w:space="0" w:color="000000"/>
              <w:bottom w:val="none" w:sz="0" w:space="0" w:color="000000"/>
              <w:right w:val="none" w:sz="0" w:space="0" w:color="000000"/>
            </w:tcBorders>
          </w:tcPr>
          <w:p w:rsidR="007849A2" w:rsidRDefault="007849A2" w:rsidP="00703150">
            <w:pPr>
              <w:ind w:right="34"/>
              <w:jc w:val="center"/>
              <w:rPr>
                <w:b/>
                <w:color w:val="000000"/>
              </w:rPr>
            </w:pPr>
            <w:r>
              <w:rPr>
                <w:b/>
                <w:color w:val="000000"/>
              </w:rPr>
              <w:t>Подрядчик:</w:t>
            </w:r>
          </w:p>
          <w:p w:rsidR="00130A06" w:rsidRDefault="007849A2" w:rsidP="00130A06">
            <w:pPr>
              <w:ind w:left="317"/>
              <w:rPr>
                <w:color w:val="000000"/>
              </w:rPr>
            </w:pPr>
            <w:r>
              <w:rPr>
                <w:b/>
              </w:rPr>
              <w:t xml:space="preserve"> </w:t>
            </w:r>
          </w:p>
          <w:p w:rsidR="007849A2" w:rsidRDefault="007849A2" w:rsidP="00703150">
            <w:pPr>
              <w:ind w:left="317"/>
              <w:rPr>
                <w:color w:val="000000"/>
              </w:rPr>
            </w:pPr>
          </w:p>
        </w:tc>
        <w:tc>
          <w:tcPr>
            <w:tcW w:w="4872" w:type="dxa"/>
            <w:tcBorders>
              <w:top w:val="none" w:sz="0" w:space="0" w:color="000000"/>
              <w:left w:val="none" w:sz="0" w:space="0" w:color="000000"/>
              <w:bottom w:val="none" w:sz="0" w:space="0" w:color="000000"/>
              <w:right w:val="none" w:sz="0" w:space="0" w:color="000000"/>
            </w:tcBorders>
          </w:tcPr>
          <w:p w:rsidR="007849A2" w:rsidRDefault="007849A2" w:rsidP="00703150">
            <w:pPr>
              <w:jc w:val="center"/>
              <w:rPr>
                <w:b/>
                <w:color w:val="000000"/>
              </w:rPr>
            </w:pPr>
            <w:r>
              <w:rPr>
                <w:b/>
                <w:color w:val="000000"/>
              </w:rPr>
              <w:t>Заказчик:</w:t>
            </w:r>
          </w:p>
          <w:p w:rsidR="007849A2" w:rsidRDefault="007849A2" w:rsidP="00703150">
            <w:pPr>
              <w:ind w:left="317"/>
              <w:rPr>
                <w:b/>
                <w:color w:val="000000"/>
              </w:rPr>
            </w:pPr>
            <w:r>
              <w:rPr>
                <w:b/>
                <w:color w:val="000000"/>
              </w:rPr>
              <w:t>ПАО «</w:t>
            </w:r>
            <w:proofErr w:type="spellStart"/>
            <w:r>
              <w:rPr>
                <w:b/>
                <w:color w:val="000000"/>
              </w:rPr>
              <w:t>Россети</w:t>
            </w:r>
            <w:proofErr w:type="spellEnd"/>
            <w:r>
              <w:rPr>
                <w:b/>
                <w:color w:val="000000"/>
              </w:rPr>
              <w:t xml:space="preserve"> Центр и Приволжье»</w:t>
            </w:r>
          </w:p>
          <w:p w:rsidR="007849A2" w:rsidRDefault="007849A2" w:rsidP="00703150">
            <w:pPr>
              <w:ind w:left="317"/>
              <w:rPr>
                <w:color w:val="000000"/>
              </w:rPr>
            </w:pPr>
            <w:r>
              <w:rPr>
                <w:color w:val="000000"/>
              </w:rPr>
              <w:t xml:space="preserve">603950, г. </w:t>
            </w:r>
            <w:proofErr w:type="spellStart"/>
            <w:r>
              <w:rPr>
                <w:color w:val="000000"/>
              </w:rPr>
              <w:t>Н.Новгород</w:t>
            </w:r>
            <w:proofErr w:type="spellEnd"/>
            <w:r>
              <w:rPr>
                <w:color w:val="000000"/>
              </w:rPr>
              <w:t>,</w:t>
            </w:r>
          </w:p>
          <w:p w:rsidR="007849A2" w:rsidRDefault="007849A2" w:rsidP="00703150">
            <w:pPr>
              <w:ind w:left="317"/>
              <w:rPr>
                <w:color w:val="000000"/>
              </w:rPr>
            </w:pPr>
            <w:r>
              <w:rPr>
                <w:color w:val="000000"/>
              </w:rPr>
              <w:t>ул. Рождественская, 33</w:t>
            </w:r>
          </w:p>
          <w:p w:rsidR="007849A2" w:rsidRDefault="007849A2" w:rsidP="00703150">
            <w:pPr>
              <w:ind w:left="317"/>
              <w:rPr>
                <w:color w:val="000000"/>
              </w:rPr>
            </w:pPr>
            <w:r>
              <w:rPr>
                <w:color w:val="000000"/>
              </w:rPr>
              <w:t>Филиал «Рязаньэнерго»</w:t>
            </w:r>
          </w:p>
          <w:p w:rsidR="007849A2" w:rsidRDefault="007849A2" w:rsidP="00703150">
            <w:pPr>
              <w:ind w:left="317"/>
              <w:rPr>
                <w:color w:val="000000"/>
              </w:rPr>
            </w:pPr>
            <w:r>
              <w:rPr>
                <w:color w:val="000000"/>
              </w:rPr>
              <w:t>390013, г. Рязань, ул. МОГЭС, д. 12</w:t>
            </w:r>
          </w:p>
          <w:p w:rsidR="007849A2" w:rsidRDefault="007849A2" w:rsidP="00703150">
            <w:pPr>
              <w:ind w:left="317"/>
              <w:rPr>
                <w:color w:val="000000"/>
              </w:rPr>
            </w:pPr>
            <w:r>
              <w:rPr>
                <w:color w:val="000000"/>
              </w:rPr>
              <w:t>ИНН 5260200603</w:t>
            </w:r>
          </w:p>
          <w:p w:rsidR="007849A2" w:rsidRDefault="007849A2" w:rsidP="00703150">
            <w:pPr>
              <w:ind w:left="317"/>
              <w:rPr>
                <w:color w:val="000000"/>
              </w:rPr>
            </w:pPr>
            <w:r>
              <w:rPr>
                <w:color w:val="000000"/>
              </w:rPr>
              <w:t>КПП 623443001</w:t>
            </w:r>
          </w:p>
          <w:p w:rsidR="007849A2" w:rsidRDefault="007849A2" w:rsidP="00703150">
            <w:pPr>
              <w:ind w:left="317"/>
              <w:rPr>
                <w:color w:val="000000"/>
              </w:rPr>
            </w:pPr>
            <w:r>
              <w:rPr>
                <w:color w:val="000000"/>
              </w:rPr>
              <w:t>р/с 40702810500000051165</w:t>
            </w:r>
          </w:p>
          <w:p w:rsidR="007849A2" w:rsidRDefault="007849A2" w:rsidP="00703150">
            <w:pPr>
              <w:ind w:left="317"/>
              <w:rPr>
                <w:color w:val="000000"/>
              </w:rPr>
            </w:pPr>
            <w:r>
              <w:rPr>
                <w:color w:val="000000"/>
              </w:rPr>
              <w:t xml:space="preserve">Банк ГПБ (АО), г. Москва </w:t>
            </w:r>
          </w:p>
          <w:p w:rsidR="007849A2" w:rsidRDefault="007849A2" w:rsidP="00703150">
            <w:pPr>
              <w:ind w:left="317"/>
              <w:rPr>
                <w:color w:val="000000"/>
              </w:rPr>
            </w:pPr>
            <w:r>
              <w:rPr>
                <w:color w:val="000000"/>
              </w:rPr>
              <w:t>БИК 044525823</w:t>
            </w:r>
          </w:p>
          <w:p w:rsidR="007849A2" w:rsidRDefault="007849A2" w:rsidP="00703150">
            <w:pPr>
              <w:ind w:left="317"/>
              <w:rPr>
                <w:color w:val="000000"/>
              </w:rPr>
            </w:pPr>
            <w:proofErr w:type="spellStart"/>
            <w:r>
              <w:rPr>
                <w:color w:val="000000"/>
              </w:rPr>
              <w:t>Кор.счет</w:t>
            </w:r>
            <w:proofErr w:type="spellEnd"/>
            <w:r>
              <w:rPr>
                <w:color w:val="000000"/>
              </w:rPr>
              <w:t xml:space="preserve"> 30101810200000000823</w:t>
            </w:r>
          </w:p>
          <w:p w:rsidR="007849A2" w:rsidRDefault="007849A2" w:rsidP="00703150">
            <w:pPr>
              <w:ind w:left="317"/>
              <w:rPr>
                <w:color w:val="000000"/>
              </w:rPr>
            </w:pPr>
          </w:p>
          <w:p w:rsidR="007849A2" w:rsidRDefault="007849A2" w:rsidP="00703150">
            <w:pPr>
              <w:ind w:left="317"/>
              <w:rPr>
                <w:color w:val="000000"/>
              </w:rPr>
            </w:pPr>
          </w:p>
          <w:p w:rsidR="007849A2" w:rsidRDefault="007849A2" w:rsidP="00703150">
            <w:pPr>
              <w:ind w:left="317"/>
              <w:rPr>
                <w:color w:val="000000"/>
              </w:rPr>
            </w:pPr>
          </w:p>
        </w:tc>
      </w:tr>
    </w:tbl>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7849A2" w:rsidTr="00703150">
        <w:trPr>
          <w:trHeight w:val="140"/>
        </w:trPr>
        <w:tc>
          <w:tcPr>
            <w:tcW w:w="4629" w:type="dxa"/>
            <w:tcBorders>
              <w:top w:val="none" w:sz="0" w:space="0" w:color="000000"/>
              <w:left w:val="none" w:sz="0" w:space="0" w:color="000000"/>
              <w:bottom w:val="none" w:sz="0" w:space="0" w:color="000000"/>
              <w:right w:val="none" w:sz="0" w:space="0" w:color="000000"/>
            </w:tcBorders>
          </w:tcPr>
          <w:p w:rsidR="007849A2" w:rsidRDefault="007849A2" w:rsidP="00703150">
            <w:pPr>
              <w:ind w:right="601"/>
              <w:jc w:val="center"/>
            </w:pPr>
          </w:p>
          <w:p w:rsidR="00130A06" w:rsidRDefault="00130A06" w:rsidP="00703150">
            <w:pPr>
              <w:ind w:right="601"/>
              <w:jc w:val="center"/>
            </w:pPr>
          </w:p>
          <w:p w:rsidR="00130A06" w:rsidRDefault="00130A06" w:rsidP="00703150">
            <w:pPr>
              <w:ind w:right="601"/>
              <w:jc w:val="center"/>
            </w:pPr>
          </w:p>
          <w:p w:rsidR="007849A2" w:rsidRPr="00F43787" w:rsidRDefault="007849A2" w:rsidP="00703150">
            <w:pPr>
              <w:ind w:right="601"/>
              <w:rPr>
                <w:color w:val="000000"/>
              </w:rPr>
            </w:pPr>
          </w:p>
          <w:p w:rsidR="007849A2" w:rsidRPr="00F43787" w:rsidRDefault="007849A2" w:rsidP="00703150">
            <w:pPr>
              <w:ind w:right="601"/>
              <w:rPr>
                <w:color w:val="000000"/>
              </w:rPr>
            </w:pPr>
          </w:p>
          <w:p w:rsidR="007849A2" w:rsidRPr="00F43787" w:rsidRDefault="007849A2" w:rsidP="00703150">
            <w:pPr>
              <w:ind w:right="601"/>
              <w:rPr>
                <w:color w:val="000000"/>
              </w:rPr>
            </w:pPr>
            <w:r w:rsidRPr="00F43787">
              <w:rPr>
                <w:color w:val="000000"/>
              </w:rPr>
              <w:t>________________/</w:t>
            </w:r>
            <w:r>
              <w:t xml:space="preserve"> </w:t>
            </w:r>
            <w:r w:rsidR="00130A06">
              <w:t xml:space="preserve">                        </w:t>
            </w:r>
            <w:r w:rsidRPr="003C5E15">
              <w:rPr>
                <w:color w:val="000000"/>
              </w:rPr>
              <w:t xml:space="preserve">/          </w:t>
            </w:r>
          </w:p>
          <w:p w:rsidR="007849A2" w:rsidRDefault="007849A2"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7849A2" w:rsidRDefault="007849A2"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7849A2" w:rsidRDefault="007849A2" w:rsidP="00703150">
            <w:pPr>
              <w:rPr>
                <w:color w:val="000000"/>
              </w:rPr>
            </w:pPr>
            <w:r>
              <w:rPr>
                <w:color w:val="000000"/>
              </w:rPr>
              <w:t>и Приволжье» - «Рязаньэнерго»</w:t>
            </w:r>
          </w:p>
          <w:p w:rsidR="007849A2" w:rsidRDefault="007849A2" w:rsidP="00703150">
            <w:pPr>
              <w:rPr>
                <w:color w:val="000000"/>
              </w:rPr>
            </w:pPr>
          </w:p>
          <w:p w:rsidR="007849A2" w:rsidRDefault="007849A2" w:rsidP="00703150">
            <w:pPr>
              <w:jc w:val="center"/>
              <w:rPr>
                <w:color w:val="000000"/>
              </w:rPr>
            </w:pPr>
          </w:p>
          <w:p w:rsidR="007849A2" w:rsidRDefault="007849A2" w:rsidP="00703150">
            <w:pPr>
              <w:jc w:val="center"/>
              <w:rPr>
                <w:color w:val="000000"/>
              </w:rPr>
            </w:pPr>
          </w:p>
          <w:p w:rsidR="007849A2" w:rsidRDefault="007849A2" w:rsidP="00703150">
            <w:pPr>
              <w:rPr>
                <w:color w:val="000000"/>
              </w:rPr>
            </w:pPr>
            <w:r>
              <w:rPr>
                <w:color w:val="000000"/>
              </w:rPr>
              <w:t>________________ /А.В. Звягинцев/</w:t>
            </w:r>
          </w:p>
          <w:p w:rsidR="007849A2" w:rsidRDefault="007849A2" w:rsidP="00703150">
            <w:pPr>
              <w:rPr>
                <w:color w:val="000000"/>
              </w:rPr>
            </w:pPr>
            <w:r>
              <w:rPr>
                <w:color w:val="000000"/>
              </w:rPr>
              <w:t xml:space="preserve">     </w:t>
            </w:r>
            <w:proofErr w:type="spellStart"/>
            <w:r>
              <w:rPr>
                <w:color w:val="000000"/>
              </w:rPr>
              <w:t>м.п</w:t>
            </w:r>
            <w:proofErr w:type="spellEnd"/>
            <w:r>
              <w:rPr>
                <w:color w:val="000000"/>
              </w:rPr>
              <w:t>.</w:t>
            </w:r>
          </w:p>
          <w:p w:rsidR="007849A2" w:rsidRDefault="007849A2" w:rsidP="00703150">
            <w:pPr>
              <w:rPr>
                <w:color w:val="000000"/>
              </w:rPr>
            </w:pPr>
          </w:p>
          <w:p w:rsidR="007849A2" w:rsidRDefault="007849A2" w:rsidP="00703150">
            <w:pPr>
              <w:rPr>
                <w:color w:val="000000"/>
              </w:rPr>
            </w:pPr>
          </w:p>
          <w:p w:rsidR="007849A2" w:rsidRDefault="007849A2" w:rsidP="00703150">
            <w:pPr>
              <w:rPr>
                <w:i/>
                <w:color w:val="000000"/>
              </w:rPr>
            </w:pPr>
          </w:p>
        </w:tc>
      </w:tr>
    </w:tbl>
    <w:p w:rsidR="00F76088" w:rsidRDefault="00F76088"/>
    <w:p w:rsidR="00AD1FA2" w:rsidRDefault="00AD1FA2"/>
    <w:p w:rsidR="00AD1FA2" w:rsidRDefault="00AD1FA2"/>
    <w:p w:rsidR="00AD1FA2" w:rsidRDefault="00AD1FA2"/>
    <w:p w:rsidR="00AD1FA2" w:rsidRDefault="00AD1FA2"/>
    <w:p w:rsidR="00AD1FA2" w:rsidRDefault="00AD1FA2"/>
    <w:p w:rsidR="00AD1FA2" w:rsidRDefault="00AD1FA2"/>
    <w:p w:rsidR="007849A2" w:rsidRDefault="007849A2"/>
    <w:p w:rsidR="007849A2" w:rsidRDefault="007849A2"/>
    <w:p w:rsidR="007849A2" w:rsidRDefault="007849A2"/>
    <w:p w:rsidR="00F76088" w:rsidRDefault="009F2FE7">
      <w:pPr>
        <w:ind w:left="1134" w:firstLine="4962"/>
        <w:rPr>
          <w:color w:val="000000"/>
        </w:rPr>
      </w:pPr>
      <w:r>
        <w:rPr>
          <w:color w:val="000000"/>
        </w:rPr>
        <w:lastRenderedPageBreak/>
        <w:t>П</w:t>
      </w:r>
      <w:r w:rsidR="00E17E1E">
        <w:rPr>
          <w:color w:val="000000"/>
        </w:rPr>
        <w:t xml:space="preserve">риложение № 1 </w:t>
      </w:r>
    </w:p>
    <w:p w:rsidR="00F76088" w:rsidRPr="00512F2C" w:rsidRDefault="00E17E1E">
      <w:pPr>
        <w:ind w:left="1134"/>
        <w:rPr>
          <w:color w:val="000000"/>
        </w:rPr>
      </w:pPr>
      <w:r>
        <w:rPr>
          <w:color w:val="000000"/>
        </w:rPr>
        <w:t xml:space="preserve">                                                                                   к договору №</w:t>
      </w:r>
      <w:r>
        <w:rPr>
          <w:bCs/>
          <w:color w:val="000000"/>
        </w:rPr>
        <w:t xml:space="preserve"> </w:t>
      </w:r>
      <w:r w:rsidR="009F2FE7">
        <w:rPr>
          <w:bCs/>
          <w:color w:val="000000"/>
        </w:rPr>
        <w:t>___________</w:t>
      </w:r>
    </w:p>
    <w:p w:rsidR="00F76088" w:rsidRPr="00512F2C" w:rsidRDefault="00E17E1E">
      <w:pPr>
        <w:ind w:left="1134"/>
        <w:rPr>
          <w:color w:val="000000"/>
        </w:rPr>
      </w:pPr>
      <w:r>
        <w:rPr>
          <w:color w:val="000000"/>
        </w:rPr>
        <w:t xml:space="preserve">                                                                                   от </w:t>
      </w:r>
      <w:r w:rsidR="009F2FE7">
        <w:rPr>
          <w:color w:val="000000"/>
        </w:rPr>
        <w:t>______________</w:t>
      </w:r>
      <w:r w:rsidRPr="00512F2C">
        <w:rPr>
          <w:color w:val="000000"/>
        </w:rPr>
        <w:t>2026</w:t>
      </w:r>
    </w:p>
    <w:p w:rsidR="00F76088" w:rsidRDefault="00F76088"/>
    <w:p w:rsidR="00F76088" w:rsidRDefault="00F76088"/>
    <w:p w:rsidR="00F76088" w:rsidRDefault="00E17E1E">
      <w:pPr>
        <w:widowControl w:val="0"/>
        <w:spacing w:line="228" w:lineRule="auto"/>
        <w:jc w:val="center"/>
        <w:rPr>
          <w:rFonts w:ascii="Arial" w:hAnsi="Arial" w:cs="Arial"/>
          <w:bCs/>
          <w:sz w:val="22"/>
          <w:szCs w:val="22"/>
        </w:rPr>
      </w:pPr>
      <w:r>
        <w:rPr>
          <w:b/>
          <w:sz w:val="28"/>
          <w:szCs w:val="28"/>
        </w:rPr>
        <w:t>Сводная таблица стоимости поставок, работ, услуг.</w:t>
      </w:r>
    </w:p>
    <w:p w:rsidR="00F76088" w:rsidRDefault="00F76088">
      <w:pPr>
        <w:widowControl w:val="0"/>
        <w:spacing w:line="228" w:lineRule="auto"/>
        <w:jc w:val="both"/>
        <w:rPr>
          <w:bCs/>
        </w:rPr>
      </w:pPr>
    </w:p>
    <w:p w:rsidR="00F76088" w:rsidRDefault="00E17E1E">
      <w:pPr>
        <w:widowControl w:val="0"/>
        <w:spacing w:line="228" w:lineRule="auto"/>
        <w:jc w:val="both"/>
        <w:rPr>
          <w:bCs/>
        </w:rPr>
      </w:pPr>
      <w:r>
        <w:rPr>
          <w:bCs/>
        </w:rPr>
        <w:t xml:space="preserve">В ценах на момент подачи заявки: </w:t>
      </w:r>
      <w:r w:rsidR="00185611">
        <w:rPr>
          <w:bCs/>
        </w:rPr>
        <w:t>2</w:t>
      </w:r>
      <w:r>
        <w:rPr>
          <w:bCs/>
        </w:rPr>
        <w:t xml:space="preserve"> квартал 2026 года</w:t>
      </w:r>
    </w:p>
    <w:p w:rsidR="00746F21" w:rsidRDefault="00E17E1E">
      <w:pPr>
        <w:widowControl w:val="0"/>
        <w:spacing w:line="228" w:lineRule="auto"/>
        <w:ind w:right="-569"/>
        <w:jc w:val="both"/>
        <w:rPr>
          <w:bCs/>
          <w:color w:val="FF0000"/>
        </w:rPr>
      </w:pPr>
      <w:r>
        <w:rPr>
          <w:bCs/>
          <w:color w:val="FF0000"/>
        </w:rPr>
        <w:t xml:space="preserve">     </w:t>
      </w:r>
    </w:p>
    <w:tbl>
      <w:tblPr>
        <w:tblpPr w:leftFromText="180" w:rightFromText="180" w:vertAnchor="page" w:horzAnchor="margin" w:tblpY="4351"/>
        <w:tblW w:w="10098" w:type="dxa"/>
        <w:tblLook w:val="04A0" w:firstRow="1" w:lastRow="0" w:firstColumn="1" w:lastColumn="0" w:noHBand="0" w:noVBand="1"/>
      </w:tblPr>
      <w:tblGrid>
        <w:gridCol w:w="431"/>
        <w:gridCol w:w="1116"/>
        <w:gridCol w:w="1764"/>
        <w:gridCol w:w="1417"/>
        <w:gridCol w:w="1206"/>
        <w:gridCol w:w="1459"/>
        <w:gridCol w:w="1249"/>
        <w:gridCol w:w="1456"/>
      </w:tblGrid>
      <w:tr w:rsidR="00746F21" w:rsidTr="00746F21">
        <w:trPr>
          <w:trHeight w:val="263"/>
        </w:trPr>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 xml:space="preserve">№ </w:t>
            </w:r>
            <w:proofErr w:type="spellStart"/>
            <w:r>
              <w:rPr>
                <w:sz w:val="20"/>
                <w:szCs w:val="20"/>
              </w:rPr>
              <w:t>пп</w:t>
            </w:r>
            <w:proofErr w:type="spellEnd"/>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Номера сметных расчетов и смет</w:t>
            </w:r>
          </w:p>
        </w:tc>
        <w:tc>
          <w:tcPr>
            <w:tcW w:w="17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Наименование глав, объектов, работ и затрат</w:t>
            </w:r>
          </w:p>
        </w:tc>
        <w:tc>
          <w:tcPr>
            <w:tcW w:w="5331" w:type="dxa"/>
            <w:gridSpan w:val="4"/>
            <w:tcBorders>
              <w:top w:val="single" w:sz="4" w:space="0" w:color="auto"/>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Сметная стоимость, руб.</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Общая сметная стоимость,  руб.</w:t>
            </w:r>
          </w:p>
        </w:tc>
      </w:tr>
      <w:tr w:rsidR="00746F21" w:rsidTr="00746F21">
        <w:trPr>
          <w:trHeight w:val="263"/>
        </w:trPr>
        <w:tc>
          <w:tcPr>
            <w:tcW w:w="431"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строительных работ</w:t>
            </w:r>
          </w:p>
        </w:tc>
        <w:tc>
          <w:tcPr>
            <w:tcW w:w="1206" w:type="dxa"/>
            <w:vMerge w:val="restart"/>
            <w:tcBorders>
              <w:top w:val="nil"/>
              <w:left w:val="single" w:sz="4" w:space="0" w:color="auto"/>
              <w:bottom w:val="single" w:sz="4" w:space="0" w:color="auto"/>
              <w:right w:val="single" w:sz="4" w:space="0" w:color="auto"/>
            </w:tcBorders>
            <w:shd w:val="clear" w:color="auto" w:fill="auto"/>
            <w:vAlign w:val="center"/>
            <w:hideMark/>
          </w:tcPr>
          <w:p w:rsidR="00746F21" w:rsidRDefault="00746F21" w:rsidP="00746F21">
            <w:pPr>
              <w:ind w:right="-144"/>
              <w:jc w:val="center"/>
              <w:rPr>
                <w:sz w:val="20"/>
                <w:szCs w:val="20"/>
              </w:rPr>
            </w:pPr>
            <w:r>
              <w:rPr>
                <w:sz w:val="20"/>
                <w:szCs w:val="20"/>
              </w:rPr>
              <w:t>монтажных работ</w:t>
            </w:r>
          </w:p>
        </w:tc>
        <w:tc>
          <w:tcPr>
            <w:tcW w:w="1459" w:type="dxa"/>
            <w:vMerge w:val="restart"/>
            <w:tcBorders>
              <w:top w:val="nil"/>
              <w:left w:val="single" w:sz="4" w:space="0" w:color="auto"/>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оборудования, мебели, инвентаря</w:t>
            </w:r>
          </w:p>
        </w:tc>
        <w:tc>
          <w:tcPr>
            <w:tcW w:w="1249" w:type="dxa"/>
            <w:vMerge w:val="restart"/>
            <w:tcBorders>
              <w:top w:val="nil"/>
              <w:left w:val="single" w:sz="4" w:space="0" w:color="auto"/>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прочих</w:t>
            </w:r>
          </w:p>
        </w:tc>
        <w:tc>
          <w:tcPr>
            <w:tcW w:w="1456" w:type="dxa"/>
            <w:vMerge w:val="restart"/>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r>
      <w:tr w:rsidR="00746F21" w:rsidTr="00746F21">
        <w:trPr>
          <w:trHeight w:val="255"/>
        </w:trPr>
        <w:tc>
          <w:tcPr>
            <w:tcW w:w="431"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206" w:type="dxa"/>
            <w:vMerge/>
            <w:tcBorders>
              <w:top w:val="nil"/>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459" w:type="dxa"/>
            <w:vMerge/>
            <w:tcBorders>
              <w:top w:val="nil"/>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249" w:type="dxa"/>
            <w:vMerge/>
            <w:tcBorders>
              <w:top w:val="nil"/>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r>
      <w:tr w:rsidR="00746F21" w:rsidTr="00746F21">
        <w:trPr>
          <w:trHeight w:val="263"/>
        </w:trPr>
        <w:tc>
          <w:tcPr>
            <w:tcW w:w="431"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764"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206" w:type="dxa"/>
            <w:vMerge/>
            <w:tcBorders>
              <w:top w:val="nil"/>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459" w:type="dxa"/>
            <w:vMerge/>
            <w:tcBorders>
              <w:top w:val="nil"/>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249" w:type="dxa"/>
            <w:vMerge/>
            <w:tcBorders>
              <w:top w:val="nil"/>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rsidR="00746F21" w:rsidRDefault="00746F21" w:rsidP="00746F21">
            <w:pPr>
              <w:rPr>
                <w:sz w:val="20"/>
                <w:szCs w:val="20"/>
              </w:rPr>
            </w:pPr>
          </w:p>
        </w:tc>
      </w:tr>
      <w:tr w:rsidR="00746F21" w:rsidTr="00746F21">
        <w:trPr>
          <w:trHeight w:val="405"/>
        </w:trPr>
        <w:tc>
          <w:tcPr>
            <w:tcW w:w="431" w:type="dxa"/>
            <w:tcBorders>
              <w:top w:val="nil"/>
              <w:left w:val="single" w:sz="4" w:space="0" w:color="auto"/>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1</w:t>
            </w:r>
          </w:p>
        </w:tc>
        <w:tc>
          <w:tcPr>
            <w:tcW w:w="1116"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2</w:t>
            </w:r>
          </w:p>
        </w:tc>
        <w:tc>
          <w:tcPr>
            <w:tcW w:w="1764"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3</w:t>
            </w:r>
          </w:p>
        </w:tc>
        <w:tc>
          <w:tcPr>
            <w:tcW w:w="1417"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4</w:t>
            </w:r>
          </w:p>
        </w:tc>
        <w:tc>
          <w:tcPr>
            <w:tcW w:w="1206"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5</w:t>
            </w:r>
          </w:p>
        </w:tc>
        <w:tc>
          <w:tcPr>
            <w:tcW w:w="1459"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6</w:t>
            </w:r>
          </w:p>
        </w:tc>
        <w:tc>
          <w:tcPr>
            <w:tcW w:w="1249"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7</w:t>
            </w:r>
          </w:p>
        </w:tc>
        <w:tc>
          <w:tcPr>
            <w:tcW w:w="1456"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8</w:t>
            </w:r>
          </w:p>
        </w:tc>
      </w:tr>
      <w:tr w:rsidR="00746F21" w:rsidTr="00746F21">
        <w:trPr>
          <w:trHeight w:val="255"/>
        </w:trPr>
        <w:tc>
          <w:tcPr>
            <w:tcW w:w="10098" w:type="dxa"/>
            <w:gridSpan w:val="8"/>
            <w:tcBorders>
              <w:top w:val="single" w:sz="4" w:space="0" w:color="auto"/>
              <w:left w:val="single" w:sz="4" w:space="0" w:color="auto"/>
              <w:bottom w:val="single" w:sz="4" w:space="0" w:color="auto"/>
              <w:right w:val="single" w:sz="4" w:space="0" w:color="auto"/>
            </w:tcBorders>
            <w:shd w:val="clear" w:color="auto" w:fill="auto"/>
            <w:hideMark/>
          </w:tcPr>
          <w:p w:rsidR="00746F21" w:rsidRDefault="00746F21" w:rsidP="00746F21">
            <w:pPr>
              <w:rPr>
                <w:b/>
                <w:bCs/>
                <w:sz w:val="20"/>
                <w:szCs w:val="20"/>
              </w:rPr>
            </w:pPr>
            <w:r>
              <w:rPr>
                <w:b/>
                <w:bCs/>
                <w:sz w:val="20"/>
                <w:szCs w:val="20"/>
              </w:rPr>
              <w:t>Глава 1. Основные объекты строительства</w:t>
            </w:r>
          </w:p>
        </w:tc>
      </w:tr>
      <w:tr w:rsidR="00746F21" w:rsidTr="00746F21">
        <w:trPr>
          <w:trHeight w:val="540"/>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1</w:t>
            </w:r>
          </w:p>
        </w:tc>
        <w:tc>
          <w:tcPr>
            <w:tcW w:w="1116"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01-01</w:t>
            </w:r>
          </w:p>
        </w:tc>
        <w:tc>
          <w:tcPr>
            <w:tcW w:w="1764" w:type="dxa"/>
            <w:tcBorders>
              <w:top w:val="nil"/>
              <w:left w:val="nil"/>
              <w:bottom w:val="single" w:sz="4" w:space="0" w:color="auto"/>
              <w:right w:val="single" w:sz="4" w:space="0" w:color="auto"/>
            </w:tcBorders>
            <w:shd w:val="clear" w:color="auto" w:fill="auto"/>
            <w:hideMark/>
          </w:tcPr>
          <w:p w:rsidR="00746F21" w:rsidRDefault="00746F21" w:rsidP="00746F21">
            <w:pPr>
              <w:rPr>
                <w:sz w:val="20"/>
                <w:szCs w:val="20"/>
              </w:rPr>
            </w:pPr>
            <w:r>
              <w:rPr>
                <w:sz w:val="20"/>
                <w:szCs w:val="20"/>
              </w:rPr>
              <w:t xml:space="preserve">Строительство ВЛ-10 </w:t>
            </w:r>
            <w:proofErr w:type="spellStart"/>
            <w:r>
              <w:rPr>
                <w:sz w:val="20"/>
                <w:szCs w:val="20"/>
              </w:rPr>
              <w:t>кВ</w:t>
            </w:r>
            <w:proofErr w:type="spellEnd"/>
            <w:r>
              <w:rPr>
                <w:sz w:val="20"/>
                <w:szCs w:val="20"/>
              </w:rPr>
              <w:t xml:space="preserve"> </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2 239 823,71</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2 239 823,71</w:t>
            </w:r>
          </w:p>
        </w:tc>
      </w:tr>
      <w:tr w:rsidR="00746F21" w:rsidTr="00746F21">
        <w:trPr>
          <w:trHeight w:val="540"/>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2</w:t>
            </w:r>
          </w:p>
        </w:tc>
        <w:tc>
          <w:tcPr>
            <w:tcW w:w="1116" w:type="dxa"/>
            <w:tcBorders>
              <w:top w:val="nil"/>
              <w:left w:val="nil"/>
              <w:bottom w:val="single" w:sz="4" w:space="0" w:color="auto"/>
              <w:right w:val="single" w:sz="4" w:space="0" w:color="auto"/>
            </w:tcBorders>
            <w:shd w:val="clear" w:color="auto" w:fill="auto"/>
            <w:noWrap/>
            <w:vAlign w:val="center"/>
            <w:hideMark/>
          </w:tcPr>
          <w:p w:rsidR="00746F21" w:rsidRDefault="00746F21" w:rsidP="00746F21">
            <w:pPr>
              <w:jc w:val="center"/>
              <w:rPr>
                <w:sz w:val="20"/>
                <w:szCs w:val="20"/>
              </w:rPr>
            </w:pPr>
            <w:r>
              <w:rPr>
                <w:sz w:val="20"/>
                <w:szCs w:val="20"/>
              </w:rPr>
              <w:t>01-03</w:t>
            </w:r>
          </w:p>
        </w:tc>
        <w:tc>
          <w:tcPr>
            <w:tcW w:w="1764" w:type="dxa"/>
            <w:tcBorders>
              <w:top w:val="nil"/>
              <w:left w:val="nil"/>
              <w:bottom w:val="single" w:sz="4" w:space="0" w:color="auto"/>
              <w:right w:val="single" w:sz="4" w:space="0" w:color="auto"/>
            </w:tcBorders>
            <w:shd w:val="clear" w:color="auto" w:fill="auto"/>
            <w:hideMark/>
          </w:tcPr>
          <w:p w:rsidR="00746F21" w:rsidRDefault="00746F21" w:rsidP="00746F21">
            <w:pPr>
              <w:rPr>
                <w:sz w:val="20"/>
                <w:szCs w:val="20"/>
              </w:rPr>
            </w:pPr>
            <w:r>
              <w:rPr>
                <w:sz w:val="20"/>
                <w:szCs w:val="20"/>
              </w:rPr>
              <w:t>Материалы</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3 164 999,33</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3 164 999,33</w:t>
            </w:r>
          </w:p>
        </w:tc>
      </w:tr>
      <w:tr w:rsidR="00746F21" w:rsidTr="00746F21">
        <w:trPr>
          <w:trHeight w:val="405"/>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 </w:t>
            </w:r>
          </w:p>
        </w:tc>
        <w:tc>
          <w:tcPr>
            <w:tcW w:w="1116" w:type="dxa"/>
            <w:tcBorders>
              <w:top w:val="nil"/>
              <w:left w:val="nil"/>
              <w:bottom w:val="single" w:sz="4" w:space="0" w:color="auto"/>
              <w:right w:val="single" w:sz="4" w:space="0" w:color="auto"/>
            </w:tcBorders>
            <w:shd w:val="clear" w:color="auto" w:fill="auto"/>
            <w:noWrap/>
            <w:hideMark/>
          </w:tcPr>
          <w:p w:rsidR="00746F21" w:rsidRDefault="00746F21" w:rsidP="00746F21">
            <w:pPr>
              <w:rPr>
                <w:sz w:val="20"/>
                <w:szCs w:val="20"/>
              </w:rPr>
            </w:pPr>
            <w:r>
              <w:rPr>
                <w:sz w:val="20"/>
                <w:szCs w:val="20"/>
              </w:rPr>
              <w:t> </w:t>
            </w:r>
          </w:p>
        </w:tc>
        <w:tc>
          <w:tcPr>
            <w:tcW w:w="1764" w:type="dxa"/>
            <w:tcBorders>
              <w:top w:val="nil"/>
              <w:left w:val="nil"/>
              <w:bottom w:val="single" w:sz="4" w:space="0" w:color="auto"/>
              <w:right w:val="single" w:sz="4" w:space="0" w:color="auto"/>
            </w:tcBorders>
            <w:shd w:val="clear" w:color="auto" w:fill="auto"/>
            <w:hideMark/>
          </w:tcPr>
          <w:p w:rsidR="00746F21" w:rsidRDefault="00746F21" w:rsidP="00746F21">
            <w:pPr>
              <w:rPr>
                <w:sz w:val="20"/>
                <w:szCs w:val="20"/>
              </w:rPr>
            </w:pPr>
            <w:r>
              <w:rPr>
                <w:sz w:val="20"/>
                <w:szCs w:val="20"/>
              </w:rPr>
              <w:t>Итого по Главе 1</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2 239 823,71</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0,00</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3 164 999,33</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0,00</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5 404 823,04</w:t>
            </w:r>
          </w:p>
        </w:tc>
      </w:tr>
      <w:tr w:rsidR="00746F21" w:rsidTr="00746F21">
        <w:trPr>
          <w:trHeight w:val="263"/>
        </w:trPr>
        <w:tc>
          <w:tcPr>
            <w:tcW w:w="10098" w:type="dxa"/>
            <w:gridSpan w:val="8"/>
            <w:tcBorders>
              <w:top w:val="single" w:sz="4" w:space="0" w:color="auto"/>
              <w:left w:val="single" w:sz="4" w:space="0" w:color="auto"/>
              <w:bottom w:val="single" w:sz="4" w:space="0" w:color="auto"/>
              <w:right w:val="single" w:sz="4" w:space="0" w:color="auto"/>
            </w:tcBorders>
            <w:shd w:val="clear" w:color="auto" w:fill="auto"/>
            <w:hideMark/>
          </w:tcPr>
          <w:p w:rsidR="00746F21" w:rsidRDefault="00746F21" w:rsidP="00746F21">
            <w:pPr>
              <w:rPr>
                <w:b/>
                <w:bCs/>
                <w:sz w:val="20"/>
                <w:szCs w:val="20"/>
              </w:rPr>
            </w:pPr>
            <w:r>
              <w:rPr>
                <w:b/>
                <w:bCs/>
                <w:sz w:val="20"/>
                <w:szCs w:val="20"/>
              </w:rPr>
              <w:t>Глава 2.  Прочие работы и затраты</w:t>
            </w:r>
          </w:p>
        </w:tc>
      </w:tr>
      <w:tr w:rsidR="00746F21" w:rsidTr="00746F21">
        <w:trPr>
          <w:trHeight w:val="645"/>
        </w:trPr>
        <w:tc>
          <w:tcPr>
            <w:tcW w:w="431" w:type="dxa"/>
            <w:tcBorders>
              <w:top w:val="nil"/>
              <w:left w:val="single" w:sz="4" w:space="0" w:color="auto"/>
              <w:bottom w:val="single" w:sz="4" w:space="0" w:color="auto"/>
              <w:right w:val="single" w:sz="4" w:space="0" w:color="auto"/>
            </w:tcBorders>
            <w:shd w:val="clear" w:color="auto" w:fill="auto"/>
            <w:hideMark/>
          </w:tcPr>
          <w:p w:rsidR="00746F21" w:rsidRDefault="00746F21" w:rsidP="00746F21">
            <w:pPr>
              <w:jc w:val="center"/>
              <w:rPr>
                <w:sz w:val="20"/>
                <w:szCs w:val="20"/>
              </w:rPr>
            </w:pPr>
            <w:r>
              <w:rPr>
                <w:sz w:val="20"/>
                <w:szCs w:val="20"/>
              </w:rPr>
              <w:t>3</w:t>
            </w:r>
          </w:p>
        </w:tc>
        <w:tc>
          <w:tcPr>
            <w:tcW w:w="1116" w:type="dxa"/>
            <w:tcBorders>
              <w:top w:val="nil"/>
              <w:left w:val="nil"/>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02-01</w:t>
            </w:r>
          </w:p>
        </w:tc>
        <w:tc>
          <w:tcPr>
            <w:tcW w:w="1764" w:type="dxa"/>
            <w:tcBorders>
              <w:top w:val="nil"/>
              <w:left w:val="nil"/>
              <w:bottom w:val="single" w:sz="4" w:space="0" w:color="auto"/>
              <w:right w:val="single" w:sz="4" w:space="0" w:color="auto"/>
            </w:tcBorders>
            <w:shd w:val="clear" w:color="auto" w:fill="auto"/>
            <w:vAlign w:val="center"/>
            <w:hideMark/>
          </w:tcPr>
          <w:p w:rsidR="00746F21" w:rsidRDefault="00746F21" w:rsidP="00746F21">
            <w:pPr>
              <w:rPr>
                <w:sz w:val="20"/>
                <w:szCs w:val="20"/>
              </w:rPr>
            </w:pPr>
            <w:r>
              <w:rPr>
                <w:sz w:val="20"/>
                <w:szCs w:val="20"/>
              </w:rPr>
              <w:t>Пусконаладочные работы</w:t>
            </w:r>
          </w:p>
        </w:tc>
        <w:tc>
          <w:tcPr>
            <w:tcW w:w="1417"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sz w:val="20"/>
                <w:szCs w:val="20"/>
              </w:rPr>
            </w:pPr>
            <w:r>
              <w:rPr>
                <w:sz w:val="20"/>
                <w:szCs w:val="20"/>
              </w:rPr>
              <w:t>0,00</w:t>
            </w:r>
          </w:p>
        </w:tc>
        <w:tc>
          <w:tcPr>
            <w:tcW w:w="1206"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sz w:val="20"/>
                <w:szCs w:val="20"/>
              </w:rPr>
            </w:pPr>
            <w:r>
              <w:rPr>
                <w:sz w:val="20"/>
                <w:szCs w:val="20"/>
              </w:rPr>
              <w:t>0,00</w:t>
            </w:r>
          </w:p>
        </w:tc>
        <w:tc>
          <w:tcPr>
            <w:tcW w:w="1459"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sz w:val="20"/>
                <w:szCs w:val="20"/>
              </w:rPr>
            </w:pPr>
            <w:r>
              <w:rPr>
                <w:sz w:val="20"/>
                <w:szCs w:val="20"/>
              </w:rPr>
              <w:t>0,00</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233 498,50</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233 498,50</w:t>
            </w:r>
          </w:p>
        </w:tc>
      </w:tr>
      <w:tr w:rsidR="00746F21" w:rsidTr="00746F21">
        <w:trPr>
          <w:trHeight w:val="255"/>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 </w:t>
            </w:r>
          </w:p>
        </w:tc>
        <w:tc>
          <w:tcPr>
            <w:tcW w:w="1116" w:type="dxa"/>
            <w:tcBorders>
              <w:top w:val="nil"/>
              <w:left w:val="nil"/>
              <w:bottom w:val="single" w:sz="4" w:space="0" w:color="auto"/>
              <w:right w:val="single" w:sz="4" w:space="0" w:color="auto"/>
            </w:tcBorders>
            <w:shd w:val="clear" w:color="auto" w:fill="auto"/>
            <w:noWrap/>
            <w:hideMark/>
          </w:tcPr>
          <w:p w:rsidR="00746F21" w:rsidRDefault="00746F21" w:rsidP="00746F21">
            <w:pPr>
              <w:rPr>
                <w:sz w:val="20"/>
                <w:szCs w:val="20"/>
              </w:rPr>
            </w:pPr>
            <w:r>
              <w:rPr>
                <w:sz w:val="20"/>
                <w:szCs w:val="20"/>
              </w:rPr>
              <w:t> </w:t>
            </w:r>
          </w:p>
        </w:tc>
        <w:tc>
          <w:tcPr>
            <w:tcW w:w="1764" w:type="dxa"/>
            <w:tcBorders>
              <w:top w:val="nil"/>
              <w:left w:val="nil"/>
              <w:bottom w:val="single" w:sz="4" w:space="0" w:color="auto"/>
              <w:right w:val="single" w:sz="4" w:space="0" w:color="auto"/>
            </w:tcBorders>
            <w:shd w:val="clear" w:color="auto" w:fill="auto"/>
            <w:hideMark/>
          </w:tcPr>
          <w:p w:rsidR="00746F21" w:rsidRDefault="00746F21" w:rsidP="00746F21">
            <w:pPr>
              <w:rPr>
                <w:sz w:val="20"/>
                <w:szCs w:val="20"/>
              </w:rPr>
            </w:pPr>
            <w:r>
              <w:rPr>
                <w:sz w:val="20"/>
                <w:szCs w:val="20"/>
              </w:rPr>
              <w:t>Итого по Главе 2</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ind w:right="-31"/>
              <w:jc w:val="right"/>
              <w:rPr>
                <w:sz w:val="20"/>
                <w:szCs w:val="20"/>
              </w:rPr>
            </w:pPr>
            <w:r>
              <w:rPr>
                <w:sz w:val="20"/>
                <w:szCs w:val="20"/>
              </w:rPr>
              <w:t>0,00</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233 498,50</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233 498,50</w:t>
            </w:r>
          </w:p>
        </w:tc>
      </w:tr>
      <w:tr w:rsidR="00746F21" w:rsidTr="00746F21">
        <w:trPr>
          <w:trHeight w:val="263"/>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 </w:t>
            </w:r>
          </w:p>
        </w:tc>
        <w:tc>
          <w:tcPr>
            <w:tcW w:w="1116" w:type="dxa"/>
            <w:tcBorders>
              <w:top w:val="nil"/>
              <w:left w:val="nil"/>
              <w:bottom w:val="single" w:sz="4" w:space="0" w:color="auto"/>
              <w:right w:val="single" w:sz="4" w:space="0" w:color="auto"/>
            </w:tcBorders>
            <w:shd w:val="clear" w:color="auto" w:fill="auto"/>
            <w:noWrap/>
            <w:hideMark/>
          </w:tcPr>
          <w:p w:rsidR="00746F21" w:rsidRDefault="00746F21" w:rsidP="00746F21">
            <w:pPr>
              <w:rPr>
                <w:sz w:val="20"/>
                <w:szCs w:val="20"/>
              </w:rPr>
            </w:pPr>
            <w:r>
              <w:rPr>
                <w:sz w:val="20"/>
                <w:szCs w:val="20"/>
              </w:rPr>
              <w:t> </w:t>
            </w:r>
          </w:p>
        </w:tc>
        <w:tc>
          <w:tcPr>
            <w:tcW w:w="1764" w:type="dxa"/>
            <w:tcBorders>
              <w:top w:val="nil"/>
              <w:left w:val="nil"/>
              <w:bottom w:val="single" w:sz="4" w:space="0" w:color="auto"/>
              <w:right w:val="single" w:sz="4" w:space="0" w:color="auto"/>
            </w:tcBorders>
            <w:shd w:val="clear" w:color="auto" w:fill="auto"/>
            <w:hideMark/>
          </w:tcPr>
          <w:p w:rsidR="00746F21" w:rsidRDefault="00746F21" w:rsidP="00746F21">
            <w:pPr>
              <w:rPr>
                <w:b/>
                <w:bCs/>
                <w:sz w:val="20"/>
                <w:szCs w:val="20"/>
              </w:rPr>
            </w:pPr>
            <w:r>
              <w:rPr>
                <w:b/>
                <w:bCs/>
                <w:sz w:val="20"/>
                <w:szCs w:val="20"/>
              </w:rPr>
              <w:t>Итого по Главе 1-2</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2 239 823,71</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0,00</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3 164 999,33</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233 498,50</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5 638 321,54</w:t>
            </w:r>
          </w:p>
        </w:tc>
      </w:tr>
      <w:tr w:rsidR="00746F21" w:rsidTr="00746F21">
        <w:trPr>
          <w:trHeight w:val="263"/>
        </w:trPr>
        <w:tc>
          <w:tcPr>
            <w:tcW w:w="10098" w:type="dxa"/>
            <w:gridSpan w:val="8"/>
            <w:tcBorders>
              <w:top w:val="single" w:sz="4" w:space="0" w:color="auto"/>
              <w:left w:val="single" w:sz="4" w:space="0" w:color="auto"/>
              <w:bottom w:val="single" w:sz="4" w:space="0" w:color="auto"/>
              <w:right w:val="single" w:sz="4" w:space="0" w:color="auto"/>
            </w:tcBorders>
            <w:shd w:val="clear" w:color="auto" w:fill="auto"/>
            <w:hideMark/>
          </w:tcPr>
          <w:p w:rsidR="00746F21" w:rsidRDefault="00746F21" w:rsidP="00746F21">
            <w:pPr>
              <w:rPr>
                <w:b/>
                <w:bCs/>
                <w:sz w:val="20"/>
                <w:szCs w:val="20"/>
              </w:rPr>
            </w:pPr>
            <w:r>
              <w:rPr>
                <w:b/>
                <w:bCs/>
                <w:sz w:val="20"/>
                <w:szCs w:val="20"/>
              </w:rPr>
              <w:t>Глава 3. Проектные и изыскательские работы</w:t>
            </w:r>
          </w:p>
        </w:tc>
      </w:tr>
      <w:tr w:rsidR="00746F21" w:rsidTr="00746F21">
        <w:trPr>
          <w:trHeight w:val="570"/>
        </w:trPr>
        <w:tc>
          <w:tcPr>
            <w:tcW w:w="431" w:type="dxa"/>
            <w:tcBorders>
              <w:top w:val="nil"/>
              <w:left w:val="single" w:sz="4" w:space="0" w:color="auto"/>
              <w:bottom w:val="single" w:sz="4" w:space="0" w:color="auto"/>
              <w:right w:val="single" w:sz="4" w:space="0" w:color="auto"/>
            </w:tcBorders>
            <w:shd w:val="clear" w:color="auto" w:fill="auto"/>
            <w:hideMark/>
          </w:tcPr>
          <w:p w:rsidR="00746F21" w:rsidRDefault="00746F21" w:rsidP="00746F21">
            <w:pPr>
              <w:jc w:val="center"/>
              <w:rPr>
                <w:sz w:val="20"/>
                <w:szCs w:val="20"/>
              </w:rPr>
            </w:pPr>
            <w:r>
              <w:rPr>
                <w:sz w:val="20"/>
                <w:szCs w:val="20"/>
              </w:rPr>
              <w:t>4</w:t>
            </w:r>
          </w:p>
        </w:tc>
        <w:tc>
          <w:tcPr>
            <w:tcW w:w="1116" w:type="dxa"/>
            <w:tcBorders>
              <w:top w:val="nil"/>
              <w:left w:val="nil"/>
              <w:bottom w:val="single" w:sz="4" w:space="0" w:color="auto"/>
              <w:right w:val="single" w:sz="4" w:space="0" w:color="auto"/>
            </w:tcBorders>
            <w:shd w:val="clear" w:color="auto" w:fill="auto"/>
            <w:vAlign w:val="center"/>
            <w:hideMark/>
          </w:tcPr>
          <w:p w:rsidR="00746F21" w:rsidRDefault="00746F21" w:rsidP="00746F21">
            <w:pPr>
              <w:jc w:val="center"/>
              <w:rPr>
                <w:sz w:val="20"/>
                <w:szCs w:val="20"/>
              </w:rPr>
            </w:pPr>
            <w:r>
              <w:rPr>
                <w:sz w:val="20"/>
                <w:szCs w:val="20"/>
              </w:rPr>
              <w:t>03-01</w:t>
            </w:r>
          </w:p>
        </w:tc>
        <w:tc>
          <w:tcPr>
            <w:tcW w:w="1764" w:type="dxa"/>
            <w:tcBorders>
              <w:top w:val="nil"/>
              <w:left w:val="nil"/>
              <w:bottom w:val="single" w:sz="4" w:space="0" w:color="auto"/>
              <w:right w:val="single" w:sz="4" w:space="0" w:color="auto"/>
            </w:tcBorders>
            <w:shd w:val="clear" w:color="auto" w:fill="auto"/>
            <w:vAlign w:val="center"/>
            <w:hideMark/>
          </w:tcPr>
          <w:p w:rsidR="00746F21" w:rsidRDefault="00746F21" w:rsidP="00746F21">
            <w:pPr>
              <w:rPr>
                <w:sz w:val="20"/>
                <w:szCs w:val="20"/>
              </w:rPr>
            </w:pPr>
            <w:r>
              <w:rPr>
                <w:sz w:val="20"/>
                <w:szCs w:val="20"/>
              </w:rPr>
              <w:t>Проектно-изыскательские работы</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r>
      <w:tr w:rsidR="00746F21" w:rsidTr="00746F21">
        <w:trPr>
          <w:trHeight w:val="300"/>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 </w:t>
            </w:r>
          </w:p>
        </w:tc>
        <w:tc>
          <w:tcPr>
            <w:tcW w:w="1116" w:type="dxa"/>
            <w:tcBorders>
              <w:top w:val="nil"/>
              <w:left w:val="nil"/>
              <w:bottom w:val="single" w:sz="4" w:space="0" w:color="auto"/>
              <w:right w:val="single" w:sz="4" w:space="0" w:color="auto"/>
            </w:tcBorders>
            <w:shd w:val="clear" w:color="auto" w:fill="auto"/>
            <w:noWrap/>
            <w:hideMark/>
          </w:tcPr>
          <w:p w:rsidR="00746F21" w:rsidRDefault="00746F21" w:rsidP="00746F21">
            <w:pPr>
              <w:rPr>
                <w:sz w:val="20"/>
                <w:szCs w:val="20"/>
              </w:rPr>
            </w:pPr>
            <w:r>
              <w:rPr>
                <w:sz w:val="20"/>
                <w:szCs w:val="20"/>
              </w:rPr>
              <w:t> </w:t>
            </w:r>
          </w:p>
        </w:tc>
        <w:tc>
          <w:tcPr>
            <w:tcW w:w="1764" w:type="dxa"/>
            <w:tcBorders>
              <w:top w:val="nil"/>
              <w:left w:val="nil"/>
              <w:bottom w:val="single" w:sz="4" w:space="0" w:color="auto"/>
              <w:right w:val="single" w:sz="4" w:space="0" w:color="auto"/>
            </w:tcBorders>
            <w:shd w:val="clear" w:color="auto" w:fill="auto"/>
            <w:hideMark/>
          </w:tcPr>
          <w:p w:rsidR="00746F21" w:rsidRDefault="00746F21" w:rsidP="00746F21">
            <w:pPr>
              <w:rPr>
                <w:sz w:val="20"/>
                <w:szCs w:val="20"/>
              </w:rPr>
            </w:pPr>
            <w:r>
              <w:rPr>
                <w:sz w:val="20"/>
                <w:szCs w:val="20"/>
              </w:rPr>
              <w:t>Итого по Главе 3</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 </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r>
      <w:tr w:rsidR="00746F21" w:rsidTr="00746F21">
        <w:trPr>
          <w:trHeight w:val="300"/>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 </w:t>
            </w:r>
          </w:p>
        </w:tc>
        <w:tc>
          <w:tcPr>
            <w:tcW w:w="1116" w:type="dxa"/>
            <w:tcBorders>
              <w:top w:val="nil"/>
              <w:left w:val="nil"/>
              <w:bottom w:val="single" w:sz="4" w:space="0" w:color="auto"/>
              <w:right w:val="single" w:sz="4" w:space="0" w:color="auto"/>
            </w:tcBorders>
            <w:shd w:val="clear" w:color="auto" w:fill="auto"/>
            <w:noWrap/>
            <w:hideMark/>
          </w:tcPr>
          <w:p w:rsidR="00746F21" w:rsidRDefault="00746F21" w:rsidP="00746F21">
            <w:pPr>
              <w:rPr>
                <w:sz w:val="20"/>
                <w:szCs w:val="20"/>
              </w:rPr>
            </w:pPr>
            <w:r>
              <w:rPr>
                <w:sz w:val="20"/>
                <w:szCs w:val="20"/>
              </w:rPr>
              <w:t> </w:t>
            </w:r>
          </w:p>
        </w:tc>
        <w:tc>
          <w:tcPr>
            <w:tcW w:w="1764" w:type="dxa"/>
            <w:tcBorders>
              <w:top w:val="nil"/>
              <w:left w:val="nil"/>
              <w:bottom w:val="single" w:sz="4" w:space="0" w:color="auto"/>
              <w:right w:val="single" w:sz="4" w:space="0" w:color="auto"/>
            </w:tcBorders>
            <w:shd w:val="clear" w:color="auto" w:fill="auto"/>
            <w:hideMark/>
          </w:tcPr>
          <w:p w:rsidR="00746F21" w:rsidRDefault="00746F21" w:rsidP="00746F21">
            <w:pPr>
              <w:rPr>
                <w:b/>
                <w:bCs/>
                <w:sz w:val="20"/>
                <w:szCs w:val="20"/>
              </w:rPr>
            </w:pPr>
            <w:r>
              <w:rPr>
                <w:b/>
                <w:bCs/>
                <w:sz w:val="20"/>
                <w:szCs w:val="20"/>
              </w:rPr>
              <w:t>Итого по Главам 1-3</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2 239 823,71</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3 164 999,33</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233 498,50</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sz w:val="20"/>
                <w:szCs w:val="20"/>
              </w:rPr>
            </w:pPr>
            <w:r>
              <w:rPr>
                <w:sz w:val="20"/>
                <w:szCs w:val="20"/>
              </w:rPr>
              <w:t>0,00</w:t>
            </w:r>
          </w:p>
        </w:tc>
      </w:tr>
      <w:tr w:rsidR="00746F21" w:rsidTr="00746F21">
        <w:trPr>
          <w:trHeight w:val="255"/>
        </w:trPr>
        <w:tc>
          <w:tcPr>
            <w:tcW w:w="3311" w:type="dxa"/>
            <w:gridSpan w:val="3"/>
            <w:tcBorders>
              <w:top w:val="single" w:sz="4" w:space="0" w:color="auto"/>
              <w:left w:val="single" w:sz="4" w:space="0" w:color="auto"/>
              <w:bottom w:val="single" w:sz="4" w:space="0" w:color="auto"/>
              <w:right w:val="single" w:sz="4" w:space="0" w:color="auto"/>
            </w:tcBorders>
            <w:shd w:val="clear" w:color="auto" w:fill="auto"/>
            <w:hideMark/>
          </w:tcPr>
          <w:p w:rsidR="00746F21" w:rsidRDefault="00746F21" w:rsidP="00746F21">
            <w:pPr>
              <w:rPr>
                <w:b/>
                <w:bCs/>
                <w:sz w:val="20"/>
                <w:szCs w:val="20"/>
              </w:rPr>
            </w:pPr>
            <w:r>
              <w:rPr>
                <w:b/>
                <w:bCs/>
                <w:sz w:val="20"/>
                <w:szCs w:val="20"/>
              </w:rPr>
              <w:t>Всего по сводному расчету</w:t>
            </w:r>
          </w:p>
        </w:tc>
        <w:tc>
          <w:tcPr>
            <w:tcW w:w="1417"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2 239 823,71</w:t>
            </w:r>
          </w:p>
        </w:tc>
        <w:tc>
          <w:tcPr>
            <w:tcW w:w="1206"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0,00</w:t>
            </w:r>
          </w:p>
        </w:tc>
        <w:tc>
          <w:tcPr>
            <w:tcW w:w="1459"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3 164 999,33</w:t>
            </w:r>
          </w:p>
        </w:tc>
        <w:tc>
          <w:tcPr>
            <w:tcW w:w="1249"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233 498,50</w:t>
            </w:r>
          </w:p>
        </w:tc>
        <w:tc>
          <w:tcPr>
            <w:tcW w:w="1456" w:type="dxa"/>
            <w:tcBorders>
              <w:top w:val="nil"/>
              <w:left w:val="nil"/>
              <w:bottom w:val="single" w:sz="4" w:space="0" w:color="auto"/>
              <w:right w:val="single" w:sz="4" w:space="0" w:color="auto"/>
            </w:tcBorders>
            <w:shd w:val="clear" w:color="auto" w:fill="auto"/>
            <w:hideMark/>
          </w:tcPr>
          <w:p w:rsidR="00746F21" w:rsidRDefault="00746F21" w:rsidP="00746F21">
            <w:pPr>
              <w:jc w:val="right"/>
              <w:rPr>
                <w:b/>
                <w:bCs/>
                <w:sz w:val="20"/>
                <w:szCs w:val="20"/>
              </w:rPr>
            </w:pPr>
            <w:r>
              <w:rPr>
                <w:b/>
                <w:bCs/>
                <w:sz w:val="20"/>
                <w:szCs w:val="20"/>
              </w:rPr>
              <w:t>5 638 321,54</w:t>
            </w:r>
          </w:p>
        </w:tc>
      </w:tr>
      <w:tr w:rsidR="00746F21" w:rsidTr="00746F21">
        <w:trPr>
          <w:trHeight w:val="510"/>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5</w:t>
            </w:r>
          </w:p>
        </w:tc>
        <w:tc>
          <w:tcPr>
            <w:tcW w:w="1116" w:type="dxa"/>
            <w:tcBorders>
              <w:top w:val="nil"/>
              <w:left w:val="nil"/>
              <w:bottom w:val="single" w:sz="4" w:space="0" w:color="auto"/>
              <w:right w:val="single" w:sz="4" w:space="0" w:color="auto"/>
            </w:tcBorders>
            <w:shd w:val="clear" w:color="auto" w:fill="auto"/>
            <w:hideMark/>
          </w:tcPr>
          <w:p w:rsidR="00746F21" w:rsidRDefault="00746F21" w:rsidP="00746F21">
            <w:pPr>
              <w:rPr>
                <w:sz w:val="20"/>
                <w:szCs w:val="20"/>
              </w:rPr>
            </w:pPr>
            <w:r>
              <w:rPr>
                <w:sz w:val="20"/>
                <w:szCs w:val="20"/>
              </w:rPr>
              <w:t xml:space="preserve"> ФЗ№303-ФЗ от 03.08.2018 г</w:t>
            </w:r>
          </w:p>
        </w:tc>
        <w:tc>
          <w:tcPr>
            <w:tcW w:w="1764" w:type="dxa"/>
            <w:tcBorders>
              <w:top w:val="nil"/>
              <w:left w:val="nil"/>
              <w:bottom w:val="single" w:sz="4" w:space="0" w:color="auto"/>
              <w:right w:val="single" w:sz="4" w:space="0" w:color="auto"/>
            </w:tcBorders>
            <w:shd w:val="clear" w:color="auto" w:fill="auto"/>
            <w:noWrap/>
            <w:hideMark/>
          </w:tcPr>
          <w:p w:rsidR="00746F21" w:rsidRDefault="00746F21" w:rsidP="00746F21">
            <w:pPr>
              <w:rPr>
                <w:sz w:val="20"/>
                <w:szCs w:val="20"/>
              </w:rPr>
            </w:pPr>
            <w:r>
              <w:rPr>
                <w:sz w:val="20"/>
                <w:szCs w:val="20"/>
              </w:rPr>
              <w:t>НДС 22%</w:t>
            </w:r>
          </w:p>
        </w:tc>
        <w:tc>
          <w:tcPr>
            <w:tcW w:w="1417"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sz w:val="20"/>
                <w:szCs w:val="20"/>
              </w:rPr>
            </w:pPr>
            <w:r>
              <w:rPr>
                <w:sz w:val="20"/>
                <w:szCs w:val="20"/>
              </w:rPr>
              <w:t>492 761,22</w:t>
            </w:r>
          </w:p>
        </w:tc>
        <w:tc>
          <w:tcPr>
            <w:tcW w:w="1206"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sz w:val="20"/>
                <w:szCs w:val="20"/>
              </w:rPr>
            </w:pPr>
            <w:r>
              <w:rPr>
                <w:sz w:val="20"/>
                <w:szCs w:val="20"/>
              </w:rPr>
              <w:t>0,00</w:t>
            </w:r>
          </w:p>
        </w:tc>
        <w:tc>
          <w:tcPr>
            <w:tcW w:w="1459"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sz w:val="20"/>
                <w:szCs w:val="20"/>
              </w:rPr>
            </w:pPr>
            <w:r>
              <w:rPr>
                <w:sz w:val="20"/>
                <w:szCs w:val="20"/>
              </w:rPr>
              <w:t>696 299,85</w:t>
            </w:r>
          </w:p>
        </w:tc>
        <w:tc>
          <w:tcPr>
            <w:tcW w:w="1249"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sz w:val="20"/>
                <w:szCs w:val="20"/>
              </w:rPr>
            </w:pPr>
            <w:r>
              <w:rPr>
                <w:sz w:val="20"/>
                <w:szCs w:val="20"/>
              </w:rPr>
              <w:t>51 369,67</w:t>
            </w:r>
          </w:p>
        </w:tc>
        <w:tc>
          <w:tcPr>
            <w:tcW w:w="1456"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sz w:val="20"/>
                <w:szCs w:val="20"/>
              </w:rPr>
            </w:pPr>
            <w:r>
              <w:rPr>
                <w:sz w:val="20"/>
                <w:szCs w:val="20"/>
              </w:rPr>
              <w:t>1 240 430,74</w:t>
            </w:r>
          </w:p>
        </w:tc>
      </w:tr>
      <w:tr w:rsidR="00746F21" w:rsidTr="00746F21">
        <w:trPr>
          <w:trHeight w:val="255"/>
        </w:trPr>
        <w:tc>
          <w:tcPr>
            <w:tcW w:w="431" w:type="dxa"/>
            <w:tcBorders>
              <w:top w:val="nil"/>
              <w:left w:val="single" w:sz="4" w:space="0" w:color="auto"/>
              <w:bottom w:val="single" w:sz="4" w:space="0" w:color="auto"/>
              <w:right w:val="single" w:sz="4" w:space="0" w:color="auto"/>
            </w:tcBorders>
            <w:shd w:val="clear" w:color="auto" w:fill="auto"/>
            <w:noWrap/>
            <w:hideMark/>
          </w:tcPr>
          <w:p w:rsidR="00746F21" w:rsidRDefault="00746F21" w:rsidP="00746F21">
            <w:pPr>
              <w:jc w:val="center"/>
              <w:rPr>
                <w:sz w:val="20"/>
                <w:szCs w:val="20"/>
              </w:rPr>
            </w:pPr>
            <w:r>
              <w:rPr>
                <w:sz w:val="20"/>
                <w:szCs w:val="20"/>
              </w:rPr>
              <w:t> </w:t>
            </w:r>
          </w:p>
        </w:tc>
        <w:tc>
          <w:tcPr>
            <w:tcW w:w="1116" w:type="dxa"/>
            <w:tcBorders>
              <w:top w:val="nil"/>
              <w:left w:val="nil"/>
              <w:bottom w:val="single" w:sz="4" w:space="0" w:color="auto"/>
              <w:right w:val="single" w:sz="4" w:space="0" w:color="auto"/>
            </w:tcBorders>
            <w:shd w:val="clear" w:color="auto" w:fill="auto"/>
            <w:noWrap/>
            <w:hideMark/>
          </w:tcPr>
          <w:p w:rsidR="00746F21" w:rsidRDefault="00746F21" w:rsidP="00746F21">
            <w:pPr>
              <w:rPr>
                <w:sz w:val="20"/>
                <w:szCs w:val="20"/>
              </w:rPr>
            </w:pPr>
            <w:r>
              <w:rPr>
                <w:sz w:val="20"/>
                <w:szCs w:val="20"/>
              </w:rPr>
              <w:t> </w:t>
            </w:r>
          </w:p>
        </w:tc>
        <w:tc>
          <w:tcPr>
            <w:tcW w:w="1764" w:type="dxa"/>
            <w:tcBorders>
              <w:top w:val="nil"/>
              <w:left w:val="nil"/>
              <w:bottom w:val="single" w:sz="4" w:space="0" w:color="auto"/>
              <w:right w:val="single" w:sz="4" w:space="0" w:color="auto"/>
            </w:tcBorders>
            <w:shd w:val="clear" w:color="auto" w:fill="auto"/>
            <w:noWrap/>
            <w:hideMark/>
          </w:tcPr>
          <w:p w:rsidR="00746F21" w:rsidRDefault="00746F21" w:rsidP="00746F21">
            <w:pPr>
              <w:rPr>
                <w:b/>
                <w:bCs/>
                <w:sz w:val="20"/>
                <w:szCs w:val="20"/>
              </w:rPr>
            </w:pPr>
            <w:r>
              <w:rPr>
                <w:b/>
                <w:bCs/>
                <w:sz w:val="20"/>
                <w:szCs w:val="20"/>
              </w:rPr>
              <w:t>Всего с НДС</w:t>
            </w:r>
          </w:p>
        </w:tc>
        <w:tc>
          <w:tcPr>
            <w:tcW w:w="1417"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b/>
                <w:bCs/>
                <w:sz w:val="20"/>
                <w:szCs w:val="20"/>
              </w:rPr>
            </w:pPr>
            <w:r>
              <w:rPr>
                <w:b/>
                <w:bCs/>
                <w:sz w:val="20"/>
                <w:szCs w:val="20"/>
              </w:rPr>
              <w:t>2 732 584,93</w:t>
            </w:r>
          </w:p>
        </w:tc>
        <w:tc>
          <w:tcPr>
            <w:tcW w:w="1206"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b/>
                <w:bCs/>
                <w:sz w:val="20"/>
                <w:szCs w:val="20"/>
              </w:rPr>
            </w:pPr>
            <w:r>
              <w:rPr>
                <w:b/>
                <w:bCs/>
                <w:sz w:val="20"/>
                <w:szCs w:val="20"/>
              </w:rPr>
              <w:t>0,00</w:t>
            </w:r>
          </w:p>
        </w:tc>
        <w:tc>
          <w:tcPr>
            <w:tcW w:w="1459"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b/>
                <w:bCs/>
                <w:sz w:val="20"/>
                <w:szCs w:val="20"/>
              </w:rPr>
            </w:pPr>
            <w:r>
              <w:rPr>
                <w:b/>
                <w:bCs/>
                <w:sz w:val="20"/>
                <w:szCs w:val="20"/>
              </w:rPr>
              <w:t>3 861 299,18</w:t>
            </w:r>
          </w:p>
        </w:tc>
        <w:tc>
          <w:tcPr>
            <w:tcW w:w="1249"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b/>
                <w:bCs/>
                <w:sz w:val="20"/>
                <w:szCs w:val="20"/>
              </w:rPr>
            </w:pPr>
            <w:r>
              <w:rPr>
                <w:b/>
                <w:bCs/>
                <w:sz w:val="20"/>
                <w:szCs w:val="20"/>
              </w:rPr>
              <w:t>284 868,17</w:t>
            </w:r>
          </w:p>
        </w:tc>
        <w:tc>
          <w:tcPr>
            <w:tcW w:w="1456" w:type="dxa"/>
            <w:tcBorders>
              <w:top w:val="nil"/>
              <w:left w:val="nil"/>
              <w:bottom w:val="single" w:sz="4" w:space="0" w:color="auto"/>
              <w:right w:val="single" w:sz="4" w:space="0" w:color="auto"/>
            </w:tcBorders>
            <w:shd w:val="clear" w:color="auto" w:fill="auto"/>
            <w:noWrap/>
            <w:hideMark/>
          </w:tcPr>
          <w:p w:rsidR="00746F21" w:rsidRDefault="00746F21" w:rsidP="00746F21">
            <w:pPr>
              <w:jc w:val="right"/>
              <w:rPr>
                <w:b/>
                <w:bCs/>
                <w:sz w:val="20"/>
                <w:szCs w:val="20"/>
              </w:rPr>
            </w:pPr>
            <w:r>
              <w:rPr>
                <w:b/>
                <w:bCs/>
                <w:sz w:val="20"/>
                <w:szCs w:val="20"/>
              </w:rPr>
              <w:t>6 878 752,28</w:t>
            </w:r>
          </w:p>
        </w:tc>
      </w:tr>
    </w:tbl>
    <w:p w:rsidR="00746F21" w:rsidRDefault="00E17E1E">
      <w:pPr>
        <w:widowControl w:val="0"/>
        <w:spacing w:line="228" w:lineRule="auto"/>
        <w:ind w:right="-569"/>
        <w:jc w:val="both"/>
        <w:rPr>
          <w:bCs/>
          <w:color w:val="FF0000"/>
        </w:rPr>
      </w:pPr>
      <w:r>
        <w:rPr>
          <w:bCs/>
          <w:color w:val="FF0000"/>
        </w:rPr>
        <w:t xml:space="preserve">      </w:t>
      </w:r>
    </w:p>
    <w:p w:rsidR="00F76088" w:rsidRDefault="00E17E1E">
      <w:pPr>
        <w:widowControl w:val="0"/>
        <w:spacing w:line="228" w:lineRule="auto"/>
        <w:ind w:right="-569"/>
        <w:jc w:val="both"/>
        <w:rPr>
          <w:bCs/>
        </w:rPr>
      </w:pPr>
      <w:r>
        <w:rPr>
          <w:bCs/>
          <w:color w:val="FF0000"/>
        </w:rPr>
        <w:t xml:space="preserve">                                                                                                   </w:t>
      </w:r>
      <w:bookmarkStart w:id="3" w:name="_GoBack"/>
      <w:bookmarkEnd w:id="3"/>
      <w:r>
        <w:rPr>
          <w:bCs/>
          <w:color w:val="FF0000"/>
        </w:rPr>
        <w:t xml:space="preserve">         </w:t>
      </w:r>
    </w:p>
    <w:p w:rsidR="00F76088" w:rsidRDefault="00F76088">
      <w:pPr>
        <w:jc w:val="center"/>
        <w:rPr>
          <w:lang w:val="en-US"/>
        </w:rPr>
      </w:pPr>
    </w:p>
    <w:p w:rsidR="00F76088" w:rsidRDefault="00F76088">
      <w:pPr>
        <w:jc w:val="center"/>
        <w:rPr>
          <w:lang w:val="en-US"/>
        </w:rPr>
      </w:pPr>
    </w:p>
    <w:p w:rsidR="009F2FE7" w:rsidRDefault="009F2FE7">
      <w:pPr>
        <w:jc w:val="center"/>
        <w:rPr>
          <w:lang w:val="en-US"/>
        </w:rPr>
      </w:pPr>
    </w:p>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4C0328" w:rsidTr="00703150">
        <w:trPr>
          <w:trHeight w:val="140"/>
        </w:trPr>
        <w:tc>
          <w:tcPr>
            <w:tcW w:w="4629" w:type="dxa"/>
            <w:tcBorders>
              <w:top w:val="none" w:sz="0" w:space="0" w:color="000000"/>
              <w:left w:val="none" w:sz="0" w:space="0" w:color="000000"/>
              <w:bottom w:val="none" w:sz="0" w:space="0" w:color="000000"/>
              <w:right w:val="none" w:sz="0" w:space="0" w:color="000000"/>
            </w:tcBorders>
          </w:tcPr>
          <w:p w:rsidR="004C0328" w:rsidRDefault="004C0328" w:rsidP="00703150">
            <w:pPr>
              <w:ind w:right="601"/>
              <w:jc w:val="center"/>
            </w:pPr>
          </w:p>
          <w:p w:rsidR="004C0328" w:rsidRPr="00F43787" w:rsidRDefault="004C0328" w:rsidP="00703150">
            <w:pPr>
              <w:ind w:right="601"/>
              <w:rPr>
                <w:color w:val="000000"/>
              </w:rPr>
            </w:pPr>
          </w:p>
          <w:p w:rsidR="004C0328" w:rsidRPr="00F43787" w:rsidRDefault="004C0328" w:rsidP="00703150">
            <w:pPr>
              <w:ind w:right="601"/>
              <w:rPr>
                <w:color w:val="000000"/>
              </w:rPr>
            </w:pPr>
          </w:p>
          <w:p w:rsidR="0020250C" w:rsidRDefault="0020250C" w:rsidP="00703150">
            <w:pPr>
              <w:ind w:right="601"/>
              <w:rPr>
                <w:color w:val="000000"/>
              </w:rPr>
            </w:pPr>
          </w:p>
          <w:p w:rsidR="0020250C" w:rsidRDefault="0020250C" w:rsidP="00703150">
            <w:pPr>
              <w:ind w:right="601"/>
              <w:rPr>
                <w:color w:val="000000"/>
              </w:rPr>
            </w:pPr>
          </w:p>
          <w:p w:rsidR="004C0328" w:rsidRPr="00F43787" w:rsidRDefault="004C0328" w:rsidP="00703150">
            <w:pPr>
              <w:ind w:right="601"/>
              <w:rPr>
                <w:color w:val="000000"/>
              </w:rPr>
            </w:pPr>
            <w:r w:rsidRPr="00F43787">
              <w:rPr>
                <w:color w:val="000000"/>
              </w:rPr>
              <w:t>________________/</w:t>
            </w:r>
            <w:r>
              <w:t xml:space="preserve"> </w:t>
            </w:r>
            <w:r w:rsidR="0020250C">
              <w:t xml:space="preserve">                  </w:t>
            </w:r>
            <w:r w:rsidRPr="003C5E15">
              <w:rPr>
                <w:color w:val="000000"/>
              </w:rPr>
              <w:t xml:space="preserve">/          </w:t>
            </w:r>
          </w:p>
          <w:p w:rsidR="004C0328" w:rsidRDefault="004C0328"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4C0328" w:rsidRDefault="004C0328"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4C0328" w:rsidRDefault="004C0328" w:rsidP="00703150">
            <w:pPr>
              <w:rPr>
                <w:color w:val="000000"/>
              </w:rPr>
            </w:pPr>
            <w:r>
              <w:rPr>
                <w:color w:val="000000"/>
              </w:rPr>
              <w:t>и Приволжье» - «Рязаньэнерго»</w:t>
            </w:r>
          </w:p>
          <w:p w:rsidR="004C0328" w:rsidRDefault="004C0328" w:rsidP="00703150">
            <w:pPr>
              <w:rPr>
                <w:color w:val="000000"/>
              </w:rPr>
            </w:pPr>
          </w:p>
          <w:p w:rsidR="004C0328" w:rsidRDefault="004C0328" w:rsidP="00703150">
            <w:pPr>
              <w:jc w:val="center"/>
              <w:rPr>
                <w:color w:val="000000"/>
              </w:rPr>
            </w:pPr>
          </w:p>
          <w:p w:rsidR="004C0328" w:rsidRDefault="004C0328" w:rsidP="00703150">
            <w:pPr>
              <w:jc w:val="center"/>
              <w:rPr>
                <w:color w:val="000000"/>
              </w:rPr>
            </w:pPr>
          </w:p>
          <w:p w:rsidR="004C0328" w:rsidRDefault="004C0328" w:rsidP="00703150">
            <w:pPr>
              <w:rPr>
                <w:color w:val="000000"/>
              </w:rPr>
            </w:pPr>
            <w:r>
              <w:rPr>
                <w:color w:val="000000"/>
              </w:rPr>
              <w:t>________________ /А.В. Звягинцев/</w:t>
            </w:r>
          </w:p>
          <w:p w:rsidR="004C0328" w:rsidRDefault="004C0328" w:rsidP="00703150">
            <w:pPr>
              <w:rPr>
                <w:color w:val="000000"/>
              </w:rPr>
            </w:pPr>
            <w:r>
              <w:rPr>
                <w:color w:val="000000"/>
              </w:rPr>
              <w:t xml:space="preserve">     </w:t>
            </w:r>
            <w:proofErr w:type="spellStart"/>
            <w:r>
              <w:rPr>
                <w:color w:val="000000"/>
              </w:rPr>
              <w:t>м.п</w:t>
            </w:r>
            <w:proofErr w:type="spellEnd"/>
            <w:r>
              <w:rPr>
                <w:color w:val="000000"/>
              </w:rPr>
              <w:t>.</w:t>
            </w:r>
          </w:p>
          <w:p w:rsidR="004C0328" w:rsidRDefault="004C0328" w:rsidP="00703150">
            <w:pPr>
              <w:rPr>
                <w:color w:val="000000"/>
              </w:rPr>
            </w:pPr>
          </w:p>
          <w:p w:rsidR="004C0328" w:rsidRDefault="004C0328" w:rsidP="00703150">
            <w:pPr>
              <w:rPr>
                <w:color w:val="000000"/>
              </w:rPr>
            </w:pPr>
          </w:p>
          <w:p w:rsidR="004C0328" w:rsidRDefault="004C0328" w:rsidP="00703150">
            <w:pPr>
              <w:rPr>
                <w:i/>
                <w:color w:val="000000"/>
              </w:rPr>
            </w:pPr>
          </w:p>
        </w:tc>
      </w:tr>
    </w:tbl>
    <w:p w:rsidR="009F2FE7" w:rsidRPr="004C0328" w:rsidRDefault="009F2FE7">
      <w:pPr>
        <w:jc w:val="center"/>
      </w:pPr>
    </w:p>
    <w:p w:rsidR="00F76088" w:rsidRDefault="00F76088" w:rsidP="00746F21">
      <w:pPr>
        <w:pStyle w:val="a5"/>
        <w:tabs>
          <w:tab w:val="left" w:pos="5670"/>
          <w:tab w:val="left" w:pos="6804"/>
          <w:tab w:val="left" w:pos="8931"/>
        </w:tabs>
        <w:ind w:left="5670"/>
        <w:rPr>
          <w:rFonts w:ascii="Times New Roman" w:hAnsi="Times New Roman"/>
          <w:sz w:val="24"/>
          <w:szCs w:val="24"/>
        </w:rPr>
      </w:pPr>
    </w:p>
    <w:p w:rsidR="00A7423D" w:rsidRDefault="00A7423D">
      <w:pPr>
        <w:pStyle w:val="a5"/>
        <w:ind w:left="5670"/>
        <w:rPr>
          <w:rFonts w:ascii="Times New Roman" w:hAnsi="Times New Roman"/>
          <w:sz w:val="24"/>
          <w:szCs w:val="24"/>
        </w:rPr>
      </w:pPr>
    </w:p>
    <w:p w:rsidR="00A7423D" w:rsidRDefault="00A7423D">
      <w:pPr>
        <w:pStyle w:val="a5"/>
        <w:ind w:left="5670"/>
        <w:rPr>
          <w:rFonts w:ascii="Times New Roman" w:hAnsi="Times New Roman"/>
          <w:sz w:val="24"/>
          <w:szCs w:val="24"/>
        </w:rPr>
      </w:pPr>
    </w:p>
    <w:p w:rsidR="00A7423D" w:rsidRDefault="00A7423D">
      <w:pPr>
        <w:pStyle w:val="a5"/>
        <w:ind w:left="5670"/>
        <w:rPr>
          <w:rFonts w:ascii="Times New Roman" w:hAnsi="Times New Roman"/>
          <w:sz w:val="24"/>
          <w:szCs w:val="24"/>
        </w:rPr>
      </w:pPr>
    </w:p>
    <w:p w:rsidR="00F76088" w:rsidRDefault="00E17E1E">
      <w:pPr>
        <w:pStyle w:val="a5"/>
        <w:ind w:left="5670"/>
        <w:rPr>
          <w:rFonts w:ascii="Times New Roman" w:hAnsi="Times New Roman"/>
          <w:sz w:val="24"/>
          <w:szCs w:val="24"/>
        </w:rPr>
      </w:pPr>
      <w:r>
        <w:rPr>
          <w:rFonts w:ascii="Times New Roman" w:hAnsi="Times New Roman"/>
          <w:sz w:val="24"/>
          <w:szCs w:val="24"/>
        </w:rPr>
        <w:t xml:space="preserve">Приложение № 2                                                                                 </w:t>
      </w:r>
      <w:r>
        <w:t xml:space="preserve"> </w:t>
      </w:r>
      <w:r>
        <w:rPr>
          <w:rFonts w:ascii="Times New Roman" w:hAnsi="Times New Roman"/>
          <w:sz w:val="24"/>
          <w:szCs w:val="24"/>
        </w:rPr>
        <w:t xml:space="preserve">к договору № </w:t>
      </w:r>
      <w:r w:rsidR="009F2FE7">
        <w:rPr>
          <w:rFonts w:ascii="Times New Roman" w:hAnsi="Times New Roman"/>
          <w:sz w:val="24"/>
          <w:szCs w:val="24"/>
        </w:rPr>
        <w:t>___________</w:t>
      </w:r>
      <w:r>
        <w:rPr>
          <w:rFonts w:ascii="Times New Roman" w:hAnsi="Times New Roman"/>
          <w:sz w:val="24"/>
          <w:szCs w:val="24"/>
        </w:rPr>
        <w:t xml:space="preserve">                                                                  от </w:t>
      </w:r>
      <w:r w:rsidR="009F2FE7">
        <w:rPr>
          <w:rFonts w:ascii="Times New Roman" w:hAnsi="Times New Roman"/>
          <w:sz w:val="24"/>
          <w:szCs w:val="24"/>
        </w:rPr>
        <w:t>______________</w:t>
      </w:r>
      <w:r>
        <w:rPr>
          <w:rFonts w:ascii="Times New Roman" w:hAnsi="Times New Roman"/>
          <w:sz w:val="24"/>
          <w:szCs w:val="24"/>
        </w:rPr>
        <w:t>2026</w:t>
      </w:r>
    </w:p>
    <w:p w:rsidR="00F76088" w:rsidRDefault="00F76088">
      <w:pPr>
        <w:pStyle w:val="a5"/>
        <w:ind w:left="5670"/>
        <w:rPr>
          <w:rFonts w:ascii="Times New Roman" w:hAnsi="Times New Roman"/>
          <w:sz w:val="24"/>
          <w:szCs w:val="24"/>
        </w:rPr>
      </w:pPr>
    </w:p>
    <w:p w:rsidR="00F76088" w:rsidRDefault="00E17E1E">
      <w:pPr>
        <w:spacing w:line="228" w:lineRule="auto"/>
        <w:jc w:val="center"/>
        <w:rPr>
          <w:b/>
          <w:sz w:val="28"/>
          <w:szCs w:val="28"/>
        </w:rPr>
      </w:pPr>
      <w:r>
        <w:rPr>
          <w:b/>
          <w:sz w:val="28"/>
          <w:szCs w:val="28"/>
        </w:rPr>
        <w:t>График финансирования поставок, работ и услуг</w:t>
      </w:r>
    </w:p>
    <w:p w:rsidR="00F76088" w:rsidRDefault="00E17E1E">
      <w:pPr>
        <w:spacing w:line="228" w:lineRule="auto"/>
        <w:jc w:val="both"/>
        <w:rPr>
          <w:bCs/>
        </w:rPr>
      </w:pPr>
      <w:r>
        <w:rPr>
          <w:bCs/>
        </w:rPr>
        <w:t>Начало выполнения работ: с момента заключения договора.</w:t>
      </w:r>
    </w:p>
    <w:p w:rsidR="00F76088" w:rsidRDefault="00E17E1E">
      <w:pPr>
        <w:spacing w:line="228" w:lineRule="auto"/>
        <w:jc w:val="both"/>
        <w:rPr>
          <w:bCs/>
        </w:rPr>
      </w:pPr>
      <w:r>
        <w:rPr>
          <w:bCs/>
        </w:rPr>
        <w:t>Окончание выполнения работ: «</w:t>
      </w:r>
      <w:r w:rsidR="009F2FE7">
        <w:rPr>
          <w:bCs/>
        </w:rPr>
        <w:t>декабрь</w:t>
      </w:r>
      <w:r>
        <w:rPr>
          <w:bCs/>
        </w:rPr>
        <w:t>» 2026 года.</w:t>
      </w:r>
    </w:p>
    <w:tbl>
      <w:tblPr>
        <w:tblpPr w:leftFromText="180" w:rightFromText="180" w:vertAnchor="text" w:horzAnchor="margin" w:tblpX="-135" w:tblpY="466"/>
        <w:tblW w:w="10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1"/>
        <w:gridCol w:w="3618"/>
        <w:gridCol w:w="1418"/>
        <w:gridCol w:w="1134"/>
        <w:gridCol w:w="1134"/>
        <w:gridCol w:w="992"/>
        <w:gridCol w:w="1431"/>
        <w:gridCol w:w="21"/>
      </w:tblGrid>
      <w:tr w:rsidR="00F76088">
        <w:tc>
          <w:tcPr>
            <w:tcW w:w="601" w:type="dxa"/>
            <w:vMerge w:val="restart"/>
          </w:tcPr>
          <w:p w:rsidR="00F76088" w:rsidRDefault="00E17E1E">
            <w:pPr>
              <w:keepNext/>
              <w:ind w:left="57"/>
              <w:rPr>
                <w:bCs/>
                <w:color w:val="000000"/>
                <w:sz w:val="20"/>
                <w:szCs w:val="20"/>
              </w:rPr>
            </w:pPr>
            <w:r>
              <w:rPr>
                <w:bCs/>
                <w:color w:val="000000"/>
                <w:sz w:val="20"/>
                <w:szCs w:val="20"/>
              </w:rPr>
              <w:t>№ п/п</w:t>
            </w:r>
          </w:p>
        </w:tc>
        <w:tc>
          <w:tcPr>
            <w:tcW w:w="3618" w:type="dxa"/>
            <w:vMerge w:val="restart"/>
            <w:vAlign w:val="center"/>
          </w:tcPr>
          <w:p w:rsidR="00F76088" w:rsidRDefault="00E17E1E">
            <w:pPr>
              <w:keepNext/>
              <w:ind w:left="57"/>
              <w:rPr>
                <w:bCs/>
                <w:color w:val="000000"/>
                <w:sz w:val="20"/>
                <w:szCs w:val="20"/>
              </w:rPr>
            </w:pPr>
            <w:r>
              <w:rPr>
                <w:bCs/>
                <w:color w:val="000000"/>
                <w:sz w:val="20"/>
                <w:szCs w:val="20"/>
              </w:rPr>
              <w:t xml:space="preserve">Наименование работ </w:t>
            </w:r>
          </w:p>
        </w:tc>
        <w:tc>
          <w:tcPr>
            <w:tcW w:w="1418" w:type="dxa"/>
            <w:vMerge w:val="restart"/>
            <w:vAlign w:val="center"/>
          </w:tcPr>
          <w:p w:rsidR="00F76088" w:rsidRDefault="00E17E1E">
            <w:pPr>
              <w:keepNext/>
              <w:ind w:left="57"/>
              <w:jc w:val="center"/>
              <w:rPr>
                <w:bCs/>
                <w:color w:val="000000"/>
                <w:sz w:val="20"/>
                <w:szCs w:val="20"/>
              </w:rPr>
            </w:pPr>
            <w:r>
              <w:rPr>
                <w:bCs/>
                <w:color w:val="000000"/>
                <w:sz w:val="20"/>
                <w:szCs w:val="20"/>
              </w:rPr>
              <w:t>Стоимость работ, руб. без НДС</w:t>
            </w:r>
          </w:p>
        </w:tc>
        <w:tc>
          <w:tcPr>
            <w:tcW w:w="1134" w:type="dxa"/>
            <w:vMerge w:val="restart"/>
            <w:vAlign w:val="center"/>
          </w:tcPr>
          <w:p w:rsidR="00F76088" w:rsidRDefault="00E17E1E">
            <w:pPr>
              <w:keepNext/>
              <w:ind w:left="57"/>
              <w:jc w:val="center"/>
              <w:rPr>
                <w:bCs/>
                <w:color w:val="000000"/>
                <w:sz w:val="20"/>
                <w:szCs w:val="20"/>
              </w:rPr>
            </w:pPr>
            <w:r>
              <w:rPr>
                <w:bCs/>
                <w:color w:val="000000"/>
                <w:sz w:val="20"/>
                <w:szCs w:val="20"/>
              </w:rPr>
              <w:t>Сроки</w:t>
            </w:r>
          </w:p>
          <w:p w:rsidR="00F76088" w:rsidRDefault="00E17E1E">
            <w:pPr>
              <w:keepNext/>
              <w:ind w:left="-48"/>
              <w:jc w:val="center"/>
              <w:rPr>
                <w:bCs/>
                <w:color w:val="000000"/>
                <w:sz w:val="20"/>
                <w:szCs w:val="20"/>
              </w:rPr>
            </w:pPr>
            <w:r>
              <w:rPr>
                <w:bCs/>
                <w:color w:val="000000"/>
                <w:sz w:val="20"/>
                <w:szCs w:val="20"/>
              </w:rPr>
              <w:t>выполнения работ</w:t>
            </w:r>
          </w:p>
        </w:tc>
        <w:tc>
          <w:tcPr>
            <w:tcW w:w="3578" w:type="dxa"/>
            <w:gridSpan w:val="4"/>
            <w:vAlign w:val="center"/>
          </w:tcPr>
          <w:p w:rsidR="00F76088" w:rsidRDefault="00E17E1E">
            <w:pPr>
              <w:keepNext/>
              <w:ind w:left="57"/>
              <w:rPr>
                <w:bCs/>
                <w:color w:val="000000"/>
                <w:sz w:val="20"/>
                <w:szCs w:val="20"/>
              </w:rPr>
            </w:pPr>
            <w:r>
              <w:rPr>
                <w:bCs/>
                <w:color w:val="000000"/>
                <w:sz w:val="20"/>
                <w:szCs w:val="20"/>
              </w:rPr>
              <w:t xml:space="preserve">План финансирования и освоения КВЛ с разбивкой по месяцам </w:t>
            </w:r>
            <w:r>
              <w:rPr>
                <w:bCs/>
                <w:color w:val="000000"/>
                <w:sz w:val="20"/>
                <w:szCs w:val="20"/>
                <w:lang w:val="en-US"/>
              </w:rPr>
              <w:t>c</w:t>
            </w:r>
            <w:r>
              <w:rPr>
                <w:bCs/>
                <w:color w:val="000000"/>
                <w:sz w:val="20"/>
                <w:szCs w:val="20"/>
              </w:rPr>
              <w:t xml:space="preserve"> момента подписания Договора</w:t>
            </w:r>
          </w:p>
        </w:tc>
      </w:tr>
      <w:tr w:rsidR="00F76088">
        <w:trPr>
          <w:gridAfter w:val="1"/>
          <w:wAfter w:w="21" w:type="dxa"/>
        </w:trPr>
        <w:tc>
          <w:tcPr>
            <w:tcW w:w="601" w:type="dxa"/>
            <w:vMerge/>
            <w:vAlign w:val="center"/>
          </w:tcPr>
          <w:p w:rsidR="00F76088" w:rsidRDefault="00F76088">
            <w:pPr>
              <w:spacing w:line="223" w:lineRule="auto"/>
              <w:jc w:val="both"/>
              <w:rPr>
                <w:bCs/>
                <w:color w:val="000000"/>
                <w:sz w:val="20"/>
                <w:szCs w:val="20"/>
              </w:rPr>
            </w:pPr>
          </w:p>
        </w:tc>
        <w:tc>
          <w:tcPr>
            <w:tcW w:w="3618" w:type="dxa"/>
            <w:vMerge/>
            <w:vAlign w:val="center"/>
          </w:tcPr>
          <w:p w:rsidR="00F76088" w:rsidRDefault="00F76088">
            <w:pPr>
              <w:ind w:firstLine="25"/>
              <w:rPr>
                <w:bCs/>
                <w:color w:val="000000"/>
                <w:sz w:val="20"/>
                <w:szCs w:val="20"/>
              </w:rPr>
            </w:pPr>
          </w:p>
        </w:tc>
        <w:tc>
          <w:tcPr>
            <w:tcW w:w="1418" w:type="dxa"/>
            <w:vMerge/>
          </w:tcPr>
          <w:p w:rsidR="00F76088" w:rsidRDefault="00F76088">
            <w:pPr>
              <w:ind w:left="57"/>
              <w:rPr>
                <w:bCs/>
                <w:color w:val="000000"/>
                <w:sz w:val="20"/>
                <w:szCs w:val="20"/>
              </w:rPr>
            </w:pPr>
          </w:p>
        </w:tc>
        <w:tc>
          <w:tcPr>
            <w:tcW w:w="1134" w:type="dxa"/>
            <w:vMerge/>
          </w:tcPr>
          <w:p w:rsidR="00F76088" w:rsidRDefault="00F76088">
            <w:pPr>
              <w:ind w:left="57"/>
              <w:rPr>
                <w:bCs/>
                <w:color w:val="000000"/>
                <w:sz w:val="20"/>
                <w:szCs w:val="20"/>
              </w:rPr>
            </w:pPr>
          </w:p>
        </w:tc>
        <w:tc>
          <w:tcPr>
            <w:tcW w:w="1134" w:type="dxa"/>
          </w:tcPr>
          <w:p w:rsidR="00F76088" w:rsidRDefault="00F76088">
            <w:pPr>
              <w:jc w:val="center"/>
              <w:rPr>
                <w:sz w:val="20"/>
                <w:szCs w:val="20"/>
              </w:rPr>
            </w:pPr>
          </w:p>
        </w:tc>
        <w:tc>
          <w:tcPr>
            <w:tcW w:w="992" w:type="dxa"/>
          </w:tcPr>
          <w:p w:rsidR="00F76088" w:rsidRDefault="00F76088">
            <w:pPr>
              <w:jc w:val="center"/>
              <w:rPr>
                <w:sz w:val="20"/>
                <w:szCs w:val="20"/>
              </w:rPr>
            </w:pPr>
          </w:p>
        </w:tc>
        <w:tc>
          <w:tcPr>
            <w:tcW w:w="1431" w:type="dxa"/>
          </w:tcPr>
          <w:p w:rsidR="00F76088" w:rsidRDefault="00F76088">
            <w:pPr>
              <w:jc w:val="center"/>
              <w:rPr>
                <w:sz w:val="20"/>
                <w:szCs w:val="20"/>
              </w:rPr>
            </w:pPr>
          </w:p>
        </w:tc>
      </w:tr>
      <w:tr w:rsidR="00F76088" w:rsidRPr="00566ABA">
        <w:trPr>
          <w:gridAfter w:val="1"/>
          <w:wAfter w:w="21" w:type="dxa"/>
        </w:trPr>
        <w:tc>
          <w:tcPr>
            <w:tcW w:w="601" w:type="dxa"/>
            <w:vAlign w:val="center"/>
          </w:tcPr>
          <w:p w:rsidR="00F76088" w:rsidRPr="00566ABA" w:rsidRDefault="00E17E1E">
            <w:pPr>
              <w:spacing w:line="223" w:lineRule="auto"/>
              <w:jc w:val="center"/>
              <w:rPr>
                <w:bCs/>
                <w:color w:val="000000"/>
                <w:sz w:val="20"/>
                <w:szCs w:val="20"/>
              </w:rPr>
            </w:pPr>
            <w:r w:rsidRPr="00566ABA">
              <w:rPr>
                <w:bCs/>
                <w:color w:val="000000"/>
                <w:sz w:val="20"/>
                <w:szCs w:val="20"/>
              </w:rPr>
              <w:t>1</w:t>
            </w:r>
          </w:p>
        </w:tc>
        <w:tc>
          <w:tcPr>
            <w:tcW w:w="3618" w:type="dxa"/>
            <w:vAlign w:val="center"/>
          </w:tcPr>
          <w:p w:rsidR="00F76088" w:rsidRPr="00566ABA" w:rsidRDefault="00E17E1E">
            <w:pPr>
              <w:ind w:firstLine="25"/>
              <w:rPr>
                <w:b/>
                <w:bCs/>
                <w:color w:val="000000"/>
                <w:sz w:val="20"/>
                <w:szCs w:val="20"/>
              </w:rPr>
            </w:pPr>
            <w:r w:rsidRPr="00566ABA">
              <w:rPr>
                <w:b/>
                <w:bCs/>
                <w:color w:val="000000"/>
                <w:sz w:val="20"/>
                <w:szCs w:val="20"/>
              </w:rPr>
              <w:t>Глава1. Подготовка территории строительства</w:t>
            </w:r>
          </w:p>
        </w:tc>
        <w:tc>
          <w:tcPr>
            <w:tcW w:w="1418" w:type="dxa"/>
          </w:tcPr>
          <w:p w:rsidR="00F76088" w:rsidRPr="00566ABA" w:rsidRDefault="00F76088">
            <w:pPr>
              <w:ind w:left="57"/>
              <w:rPr>
                <w:bCs/>
                <w:color w:val="000000"/>
                <w:sz w:val="20"/>
                <w:szCs w:val="20"/>
              </w:rPr>
            </w:pPr>
          </w:p>
        </w:tc>
        <w:tc>
          <w:tcPr>
            <w:tcW w:w="1134" w:type="dxa"/>
            <w:vAlign w:val="center"/>
          </w:tcPr>
          <w:p w:rsidR="00F76088" w:rsidRPr="00566ABA" w:rsidRDefault="00F76088">
            <w:pPr>
              <w:ind w:left="57"/>
              <w:rPr>
                <w:bCs/>
                <w:color w:val="000000"/>
                <w:sz w:val="20"/>
                <w:szCs w:val="20"/>
              </w:rPr>
            </w:pPr>
          </w:p>
        </w:tc>
        <w:tc>
          <w:tcPr>
            <w:tcW w:w="1134" w:type="dxa"/>
            <w:vAlign w:val="center"/>
          </w:tcPr>
          <w:p w:rsidR="00F76088" w:rsidRPr="00566ABA" w:rsidRDefault="00F76088">
            <w:pPr>
              <w:ind w:left="57"/>
              <w:rPr>
                <w:bCs/>
                <w:color w:val="000000"/>
                <w:sz w:val="20"/>
                <w:szCs w:val="20"/>
              </w:rPr>
            </w:pPr>
          </w:p>
        </w:tc>
        <w:tc>
          <w:tcPr>
            <w:tcW w:w="992" w:type="dxa"/>
            <w:vAlign w:val="center"/>
          </w:tcPr>
          <w:p w:rsidR="00F76088" w:rsidRPr="00566ABA" w:rsidRDefault="00F76088">
            <w:pPr>
              <w:keepNext/>
              <w:spacing w:before="40" w:after="40"/>
              <w:ind w:left="57" w:right="57"/>
              <w:rPr>
                <w:bCs/>
                <w:color w:val="000000"/>
                <w:sz w:val="20"/>
                <w:szCs w:val="20"/>
              </w:rPr>
            </w:pPr>
          </w:p>
        </w:tc>
        <w:tc>
          <w:tcPr>
            <w:tcW w:w="1431" w:type="dxa"/>
            <w:vAlign w:val="center"/>
          </w:tcPr>
          <w:p w:rsidR="00F76088" w:rsidRPr="00566ABA" w:rsidRDefault="00F76088">
            <w:pPr>
              <w:keepNext/>
              <w:spacing w:before="40" w:after="40"/>
              <w:ind w:left="57" w:right="57"/>
              <w:rPr>
                <w:bCs/>
                <w:color w:val="000000"/>
                <w:sz w:val="20"/>
                <w:szCs w:val="20"/>
                <w:highlight w:val="yellow"/>
              </w:rPr>
            </w:pPr>
          </w:p>
        </w:tc>
      </w:tr>
      <w:tr w:rsidR="00F76088" w:rsidRPr="00566ABA">
        <w:trPr>
          <w:gridAfter w:val="1"/>
          <w:wAfter w:w="21" w:type="dxa"/>
        </w:trPr>
        <w:tc>
          <w:tcPr>
            <w:tcW w:w="601" w:type="dxa"/>
            <w:vAlign w:val="center"/>
          </w:tcPr>
          <w:p w:rsidR="00F76088" w:rsidRPr="00566ABA" w:rsidRDefault="00E17E1E">
            <w:pPr>
              <w:spacing w:line="223" w:lineRule="auto"/>
              <w:jc w:val="center"/>
              <w:rPr>
                <w:bCs/>
                <w:color w:val="000000"/>
                <w:sz w:val="20"/>
                <w:szCs w:val="20"/>
              </w:rPr>
            </w:pPr>
            <w:r w:rsidRPr="00566ABA">
              <w:rPr>
                <w:bCs/>
                <w:color w:val="000000"/>
                <w:sz w:val="20"/>
                <w:szCs w:val="20"/>
              </w:rPr>
              <w:t>2</w:t>
            </w:r>
          </w:p>
        </w:tc>
        <w:tc>
          <w:tcPr>
            <w:tcW w:w="3618" w:type="dxa"/>
            <w:vAlign w:val="center"/>
          </w:tcPr>
          <w:p w:rsidR="00F76088" w:rsidRPr="00566ABA" w:rsidRDefault="00E17E1E">
            <w:pPr>
              <w:ind w:firstLine="25"/>
              <w:rPr>
                <w:b/>
                <w:bCs/>
                <w:color w:val="000000"/>
                <w:sz w:val="20"/>
                <w:szCs w:val="20"/>
              </w:rPr>
            </w:pPr>
            <w:r w:rsidRPr="00566ABA">
              <w:rPr>
                <w:b/>
                <w:bCs/>
                <w:color w:val="000000"/>
                <w:sz w:val="20"/>
                <w:szCs w:val="20"/>
              </w:rPr>
              <w:t>Глава 2. Основные объекты строительства</w:t>
            </w:r>
          </w:p>
          <w:p w:rsidR="00F76088" w:rsidRPr="00566ABA" w:rsidRDefault="00F76088">
            <w:pPr>
              <w:ind w:firstLine="25"/>
              <w:rPr>
                <w:b/>
                <w:bCs/>
                <w:color w:val="000000"/>
                <w:sz w:val="20"/>
                <w:szCs w:val="20"/>
              </w:rPr>
            </w:pPr>
          </w:p>
        </w:tc>
        <w:tc>
          <w:tcPr>
            <w:tcW w:w="1418" w:type="dxa"/>
          </w:tcPr>
          <w:p w:rsidR="00F76088" w:rsidRPr="00566ABA" w:rsidRDefault="00F76088">
            <w:pPr>
              <w:ind w:left="57"/>
              <w:rPr>
                <w:bCs/>
                <w:color w:val="000000"/>
                <w:sz w:val="20"/>
                <w:szCs w:val="20"/>
              </w:rPr>
            </w:pPr>
          </w:p>
        </w:tc>
        <w:tc>
          <w:tcPr>
            <w:tcW w:w="1134" w:type="dxa"/>
            <w:vAlign w:val="center"/>
          </w:tcPr>
          <w:p w:rsidR="00F76088" w:rsidRPr="00566ABA" w:rsidRDefault="00F76088">
            <w:pPr>
              <w:ind w:left="57"/>
              <w:rPr>
                <w:bCs/>
                <w:color w:val="000000"/>
                <w:sz w:val="20"/>
                <w:szCs w:val="20"/>
              </w:rPr>
            </w:pPr>
          </w:p>
        </w:tc>
        <w:tc>
          <w:tcPr>
            <w:tcW w:w="1134" w:type="dxa"/>
            <w:vAlign w:val="center"/>
          </w:tcPr>
          <w:p w:rsidR="00F76088" w:rsidRPr="00566ABA" w:rsidRDefault="00F76088">
            <w:pPr>
              <w:ind w:left="57"/>
              <w:rPr>
                <w:bCs/>
                <w:color w:val="000000"/>
                <w:sz w:val="20"/>
                <w:szCs w:val="20"/>
              </w:rPr>
            </w:pPr>
          </w:p>
        </w:tc>
        <w:tc>
          <w:tcPr>
            <w:tcW w:w="992" w:type="dxa"/>
            <w:vAlign w:val="center"/>
          </w:tcPr>
          <w:p w:rsidR="00F76088" w:rsidRPr="00566ABA" w:rsidRDefault="00F76088">
            <w:pPr>
              <w:keepNext/>
              <w:spacing w:before="40" w:after="40"/>
              <w:ind w:left="57" w:right="57"/>
              <w:rPr>
                <w:bCs/>
                <w:color w:val="000000"/>
                <w:sz w:val="20"/>
                <w:szCs w:val="20"/>
              </w:rPr>
            </w:pPr>
          </w:p>
        </w:tc>
        <w:tc>
          <w:tcPr>
            <w:tcW w:w="1431" w:type="dxa"/>
            <w:vAlign w:val="center"/>
          </w:tcPr>
          <w:p w:rsidR="00F76088" w:rsidRPr="00566ABA" w:rsidRDefault="00F76088">
            <w:pPr>
              <w:keepNext/>
              <w:spacing w:before="40" w:after="40"/>
              <w:ind w:left="57" w:right="57"/>
              <w:rPr>
                <w:bCs/>
                <w:color w:val="000000"/>
                <w:sz w:val="20"/>
                <w:szCs w:val="20"/>
                <w:highlight w:val="yellow"/>
              </w:rPr>
            </w:pPr>
          </w:p>
        </w:tc>
      </w:tr>
      <w:tr w:rsidR="00F76088" w:rsidRPr="00566ABA">
        <w:trPr>
          <w:gridAfter w:val="1"/>
          <w:wAfter w:w="21" w:type="dxa"/>
        </w:trPr>
        <w:tc>
          <w:tcPr>
            <w:tcW w:w="601" w:type="dxa"/>
            <w:tcBorders>
              <w:top w:val="single" w:sz="4" w:space="0" w:color="000000"/>
            </w:tcBorders>
            <w:vAlign w:val="center"/>
          </w:tcPr>
          <w:p w:rsidR="00F76088" w:rsidRPr="00566ABA" w:rsidRDefault="00E17E1E">
            <w:pPr>
              <w:spacing w:line="223" w:lineRule="auto"/>
              <w:jc w:val="center"/>
              <w:rPr>
                <w:bCs/>
                <w:color w:val="000000"/>
                <w:sz w:val="20"/>
                <w:szCs w:val="20"/>
              </w:rPr>
            </w:pPr>
            <w:r w:rsidRPr="00566ABA">
              <w:rPr>
                <w:bCs/>
                <w:color w:val="000000"/>
                <w:sz w:val="20"/>
                <w:szCs w:val="20"/>
              </w:rPr>
              <w:t>2.1</w:t>
            </w:r>
          </w:p>
        </w:tc>
        <w:tc>
          <w:tcPr>
            <w:tcW w:w="3618" w:type="dxa"/>
            <w:tcBorders>
              <w:top w:val="single" w:sz="4" w:space="0" w:color="000000"/>
            </w:tcBorders>
          </w:tcPr>
          <w:p w:rsidR="00F76088" w:rsidRPr="00566ABA" w:rsidRDefault="00512F2C">
            <w:pPr>
              <w:rPr>
                <w:sz w:val="20"/>
                <w:szCs w:val="20"/>
              </w:rPr>
            </w:pPr>
            <w:r w:rsidRPr="00566ABA">
              <w:rPr>
                <w:bCs/>
                <w:color w:val="000000"/>
                <w:sz w:val="20"/>
                <w:szCs w:val="20"/>
              </w:rPr>
              <w:t xml:space="preserve">Строительство ВЛ-10 </w:t>
            </w:r>
            <w:proofErr w:type="spellStart"/>
            <w:r w:rsidRPr="00566ABA">
              <w:rPr>
                <w:bCs/>
                <w:color w:val="000000"/>
                <w:sz w:val="20"/>
                <w:szCs w:val="20"/>
              </w:rPr>
              <w:t>кВ</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000000" w:fill="FFFFFF"/>
          </w:tcPr>
          <w:p w:rsidR="00F76088" w:rsidRPr="00566ABA" w:rsidRDefault="00F76088">
            <w:pPr>
              <w:jc w:val="center"/>
              <w:rPr>
                <w:sz w:val="20"/>
                <w:szCs w:val="20"/>
              </w:rPr>
            </w:pPr>
          </w:p>
        </w:tc>
        <w:tc>
          <w:tcPr>
            <w:tcW w:w="1134" w:type="dxa"/>
            <w:tcBorders>
              <w:top w:val="single" w:sz="4" w:space="0" w:color="000000"/>
            </w:tcBorders>
            <w:vAlign w:val="center"/>
          </w:tcPr>
          <w:p w:rsidR="00F76088" w:rsidRPr="00566ABA" w:rsidRDefault="00F76088">
            <w:pPr>
              <w:jc w:val="center"/>
              <w:rPr>
                <w:sz w:val="20"/>
                <w:szCs w:val="20"/>
              </w:rPr>
            </w:pPr>
          </w:p>
        </w:tc>
        <w:tc>
          <w:tcPr>
            <w:tcW w:w="1134" w:type="dxa"/>
            <w:tcBorders>
              <w:top w:val="single" w:sz="4" w:space="0" w:color="000000"/>
            </w:tcBorders>
            <w:vAlign w:val="center"/>
          </w:tcPr>
          <w:p w:rsidR="00F76088" w:rsidRPr="00566ABA" w:rsidRDefault="00F76088">
            <w:pPr>
              <w:rPr>
                <w:sz w:val="20"/>
                <w:szCs w:val="20"/>
              </w:rPr>
            </w:pPr>
          </w:p>
        </w:tc>
        <w:tc>
          <w:tcPr>
            <w:tcW w:w="992" w:type="dxa"/>
            <w:tcBorders>
              <w:top w:val="single" w:sz="4" w:space="0" w:color="000000"/>
            </w:tcBorders>
            <w:vAlign w:val="center"/>
          </w:tcPr>
          <w:p w:rsidR="00F76088" w:rsidRPr="00566ABA" w:rsidRDefault="00F76088">
            <w:pPr>
              <w:spacing w:line="223" w:lineRule="auto"/>
              <w:jc w:val="center"/>
              <w:rPr>
                <w:bCs/>
                <w:color w:val="000000"/>
                <w:sz w:val="20"/>
                <w:szCs w:val="20"/>
              </w:rPr>
            </w:pPr>
          </w:p>
        </w:tc>
        <w:tc>
          <w:tcPr>
            <w:tcW w:w="1431" w:type="dxa"/>
            <w:tcBorders>
              <w:top w:val="single" w:sz="4" w:space="0" w:color="000000"/>
            </w:tcBorders>
          </w:tcPr>
          <w:p w:rsidR="00F76088" w:rsidRPr="00566ABA" w:rsidRDefault="00F76088">
            <w:pPr>
              <w:rPr>
                <w:sz w:val="20"/>
                <w:szCs w:val="20"/>
              </w:rPr>
            </w:pPr>
          </w:p>
        </w:tc>
      </w:tr>
      <w:tr w:rsidR="00F76088" w:rsidRPr="00566ABA">
        <w:trPr>
          <w:gridAfter w:val="1"/>
          <w:wAfter w:w="21" w:type="dxa"/>
        </w:trPr>
        <w:tc>
          <w:tcPr>
            <w:tcW w:w="601" w:type="dxa"/>
            <w:tcBorders>
              <w:top w:val="single" w:sz="4" w:space="0" w:color="000000"/>
            </w:tcBorders>
            <w:vAlign w:val="center"/>
          </w:tcPr>
          <w:p w:rsidR="00F76088" w:rsidRPr="00566ABA" w:rsidRDefault="00F76088">
            <w:pPr>
              <w:spacing w:line="223" w:lineRule="auto"/>
              <w:jc w:val="center"/>
              <w:rPr>
                <w:bCs/>
                <w:color w:val="000000"/>
                <w:sz w:val="20"/>
                <w:szCs w:val="20"/>
              </w:rPr>
            </w:pPr>
          </w:p>
        </w:tc>
        <w:tc>
          <w:tcPr>
            <w:tcW w:w="3618" w:type="dxa"/>
            <w:tcBorders>
              <w:top w:val="single" w:sz="4" w:space="0" w:color="000000"/>
            </w:tcBorders>
          </w:tcPr>
          <w:p w:rsidR="00F76088" w:rsidRPr="00566ABA" w:rsidRDefault="00F76088">
            <w:pPr>
              <w:rPr>
                <w:sz w:val="20"/>
                <w:szCs w:val="20"/>
              </w:rPr>
            </w:pPr>
          </w:p>
        </w:tc>
        <w:tc>
          <w:tcPr>
            <w:tcW w:w="1418" w:type="dxa"/>
            <w:tcBorders>
              <w:top w:val="single" w:sz="4" w:space="0" w:color="000000"/>
              <w:left w:val="single" w:sz="4" w:space="0" w:color="000000"/>
              <w:bottom w:val="single" w:sz="4" w:space="0" w:color="000000"/>
              <w:right w:val="single" w:sz="4" w:space="0" w:color="000000"/>
            </w:tcBorders>
            <w:shd w:val="clear" w:color="000000" w:fill="FFFFFF"/>
          </w:tcPr>
          <w:p w:rsidR="00F76088" w:rsidRPr="00566ABA" w:rsidRDefault="00F76088">
            <w:pPr>
              <w:jc w:val="center"/>
              <w:rPr>
                <w:sz w:val="20"/>
                <w:szCs w:val="20"/>
              </w:rPr>
            </w:pPr>
          </w:p>
          <w:p w:rsidR="0062063C" w:rsidRPr="00566ABA" w:rsidRDefault="0062063C">
            <w:pPr>
              <w:jc w:val="center"/>
              <w:rPr>
                <w:sz w:val="20"/>
                <w:szCs w:val="20"/>
              </w:rPr>
            </w:pPr>
          </w:p>
        </w:tc>
        <w:tc>
          <w:tcPr>
            <w:tcW w:w="1134" w:type="dxa"/>
            <w:tcBorders>
              <w:top w:val="single" w:sz="4" w:space="0" w:color="000000"/>
            </w:tcBorders>
          </w:tcPr>
          <w:p w:rsidR="00F76088" w:rsidRPr="00566ABA" w:rsidRDefault="00F76088">
            <w:pPr>
              <w:jc w:val="center"/>
              <w:rPr>
                <w:sz w:val="20"/>
                <w:szCs w:val="20"/>
              </w:rPr>
            </w:pPr>
          </w:p>
          <w:p w:rsidR="0062063C" w:rsidRPr="00566ABA" w:rsidRDefault="0062063C">
            <w:pPr>
              <w:jc w:val="center"/>
              <w:rPr>
                <w:sz w:val="20"/>
                <w:szCs w:val="20"/>
              </w:rPr>
            </w:pPr>
          </w:p>
        </w:tc>
        <w:tc>
          <w:tcPr>
            <w:tcW w:w="1134" w:type="dxa"/>
            <w:tcBorders>
              <w:top w:val="single" w:sz="4" w:space="0" w:color="000000"/>
            </w:tcBorders>
            <w:vAlign w:val="center"/>
          </w:tcPr>
          <w:p w:rsidR="00F76088" w:rsidRPr="00566ABA" w:rsidRDefault="00F76088">
            <w:pPr>
              <w:rPr>
                <w:sz w:val="20"/>
                <w:szCs w:val="20"/>
              </w:rPr>
            </w:pPr>
          </w:p>
        </w:tc>
        <w:tc>
          <w:tcPr>
            <w:tcW w:w="992" w:type="dxa"/>
            <w:tcBorders>
              <w:top w:val="single" w:sz="4" w:space="0" w:color="000000"/>
            </w:tcBorders>
            <w:vAlign w:val="center"/>
          </w:tcPr>
          <w:p w:rsidR="00F76088" w:rsidRPr="00566ABA" w:rsidRDefault="00F76088">
            <w:pPr>
              <w:spacing w:line="223" w:lineRule="auto"/>
              <w:jc w:val="center"/>
              <w:rPr>
                <w:bCs/>
                <w:color w:val="000000"/>
                <w:sz w:val="20"/>
                <w:szCs w:val="20"/>
              </w:rPr>
            </w:pPr>
          </w:p>
        </w:tc>
        <w:tc>
          <w:tcPr>
            <w:tcW w:w="1431" w:type="dxa"/>
            <w:tcBorders>
              <w:top w:val="single" w:sz="4" w:space="0" w:color="000000"/>
            </w:tcBorders>
          </w:tcPr>
          <w:p w:rsidR="00F76088" w:rsidRPr="00566ABA" w:rsidRDefault="00F76088">
            <w:pPr>
              <w:rPr>
                <w:sz w:val="20"/>
                <w:szCs w:val="20"/>
              </w:rPr>
            </w:pPr>
          </w:p>
        </w:tc>
      </w:tr>
      <w:tr w:rsidR="00F76088" w:rsidRPr="00566ABA" w:rsidTr="00512F2C">
        <w:tc>
          <w:tcPr>
            <w:tcW w:w="601" w:type="dxa"/>
            <w:vAlign w:val="center"/>
          </w:tcPr>
          <w:p w:rsidR="00F76088" w:rsidRPr="00566ABA" w:rsidRDefault="00E17E1E">
            <w:pPr>
              <w:spacing w:line="223" w:lineRule="auto"/>
              <w:jc w:val="center"/>
              <w:rPr>
                <w:bCs/>
                <w:color w:val="000000"/>
                <w:sz w:val="20"/>
                <w:szCs w:val="20"/>
              </w:rPr>
            </w:pPr>
            <w:r w:rsidRPr="00566ABA">
              <w:rPr>
                <w:bCs/>
                <w:color w:val="000000"/>
                <w:sz w:val="20"/>
                <w:szCs w:val="20"/>
              </w:rPr>
              <w:t>3</w:t>
            </w:r>
          </w:p>
        </w:tc>
        <w:tc>
          <w:tcPr>
            <w:tcW w:w="3618" w:type="dxa"/>
            <w:vAlign w:val="center"/>
          </w:tcPr>
          <w:p w:rsidR="00F76088" w:rsidRPr="00566ABA" w:rsidRDefault="00E17E1E">
            <w:pPr>
              <w:spacing w:line="223" w:lineRule="auto"/>
              <w:jc w:val="both"/>
              <w:rPr>
                <w:bCs/>
                <w:i/>
                <w:color w:val="000000"/>
                <w:sz w:val="20"/>
                <w:szCs w:val="20"/>
              </w:rPr>
            </w:pPr>
            <w:r w:rsidRPr="00566ABA">
              <w:rPr>
                <w:b/>
                <w:bCs/>
                <w:color w:val="000000"/>
                <w:sz w:val="20"/>
                <w:szCs w:val="20"/>
              </w:rPr>
              <w:t>Глава 3. Прочие работы и затраты (</w:t>
            </w:r>
            <w:r w:rsidRPr="00566ABA">
              <w:rPr>
                <w:bCs/>
                <w:i/>
                <w:color w:val="000000"/>
                <w:sz w:val="20"/>
                <w:szCs w:val="20"/>
              </w:rPr>
              <w:t>при необходимости допускается разбивать по вышеуказанным главам)</w:t>
            </w:r>
          </w:p>
        </w:tc>
        <w:tc>
          <w:tcPr>
            <w:tcW w:w="1418" w:type="dxa"/>
            <w:vAlign w:val="center"/>
          </w:tcPr>
          <w:p w:rsidR="00F76088" w:rsidRPr="00566ABA" w:rsidRDefault="00F76088">
            <w:pPr>
              <w:ind w:left="57"/>
              <w:jc w:val="center"/>
              <w:rPr>
                <w:bCs/>
                <w:color w:val="000000"/>
                <w:sz w:val="20"/>
                <w:szCs w:val="20"/>
              </w:rPr>
            </w:pPr>
          </w:p>
        </w:tc>
        <w:tc>
          <w:tcPr>
            <w:tcW w:w="1134" w:type="dxa"/>
            <w:vAlign w:val="center"/>
          </w:tcPr>
          <w:p w:rsidR="00F76088" w:rsidRPr="00566ABA" w:rsidRDefault="00F76088">
            <w:pPr>
              <w:ind w:left="57"/>
              <w:jc w:val="center"/>
              <w:rPr>
                <w:bCs/>
                <w:color w:val="000000"/>
                <w:sz w:val="20"/>
                <w:szCs w:val="20"/>
              </w:rPr>
            </w:pPr>
          </w:p>
        </w:tc>
        <w:tc>
          <w:tcPr>
            <w:tcW w:w="1134" w:type="dxa"/>
            <w:vAlign w:val="center"/>
          </w:tcPr>
          <w:p w:rsidR="00F76088" w:rsidRPr="00566ABA" w:rsidRDefault="00F76088">
            <w:pPr>
              <w:ind w:left="57"/>
              <w:rPr>
                <w:bCs/>
                <w:color w:val="000000"/>
                <w:sz w:val="20"/>
                <w:szCs w:val="20"/>
              </w:rPr>
            </w:pPr>
          </w:p>
        </w:tc>
        <w:tc>
          <w:tcPr>
            <w:tcW w:w="992" w:type="dxa"/>
            <w:vAlign w:val="center"/>
          </w:tcPr>
          <w:p w:rsidR="00F76088" w:rsidRPr="00566ABA" w:rsidRDefault="00F76088">
            <w:pPr>
              <w:keepNext/>
              <w:spacing w:before="40" w:after="40"/>
              <w:ind w:left="57" w:right="57"/>
              <w:rPr>
                <w:bCs/>
                <w:color w:val="000000"/>
                <w:sz w:val="20"/>
                <w:szCs w:val="20"/>
              </w:rPr>
            </w:pPr>
          </w:p>
        </w:tc>
        <w:tc>
          <w:tcPr>
            <w:tcW w:w="1452" w:type="dxa"/>
            <w:gridSpan w:val="2"/>
            <w:vAlign w:val="center"/>
          </w:tcPr>
          <w:p w:rsidR="00F76088" w:rsidRPr="00566ABA" w:rsidRDefault="00F76088">
            <w:pPr>
              <w:ind w:left="57"/>
              <w:jc w:val="center"/>
              <w:rPr>
                <w:bCs/>
                <w:color w:val="000000"/>
                <w:sz w:val="20"/>
                <w:szCs w:val="20"/>
              </w:rPr>
            </w:pPr>
          </w:p>
        </w:tc>
      </w:tr>
      <w:tr w:rsidR="00F76088" w:rsidRPr="00566ABA" w:rsidTr="00512F2C">
        <w:tc>
          <w:tcPr>
            <w:tcW w:w="601" w:type="dxa"/>
            <w:vAlign w:val="center"/>
          </w:tcPr>
          <w:p w:rsidR="00F76088" w:rsidRPr="00566ABA" w:rsidRDefault="00E17E1E">
            <w:pPr>
              <w:spacing w:line="223" w:lineRule="auto"/>
              <w:jc w:val="center"/>
              <w:rPr>
                <w:bCs/>
                <w:color w:val="000000"/>
                <w:sz w:val="20"/>
                <w:szCs w:val="20"/>
              </w:rPr>
            </w:pPr>
            <w:r w:rsidRPr="00566ABA">
              <w:rPr>
                <w:bCs/>
                <w:color w:val="000000"/>
                <w:sz w:val="20"/>
                <w:szCs w:val="20"/>
              </w:rPr>
              <w:t>3.1</w:t>
            </w:r>
          </w:p>
        </w:tc>
        <w:tc>
          <w:tcPr>
            <w:tcW w:w="3618" w:type="dxa"/>
            <w:vAlign w:val="center"/>
          </w:tcPr>
          <w:p w:rsidR="00F76088" w:rsidRPr="00566ABA" w:rsidRDefault="00E17E1E">
            <w:pPr>
              <w:spacing w:line="223" w:lineRule="auto"/>
              <w:jc w:val="both"/>
              <w:rPr>
                <w:bCs/>
                <w:color w:val="000000"/>
                <w:sz w:val="20"/>
                <w:szCs w:val="20"/>
              </w:rPr>
            </w:pPr>
            <w:r w:rsidRPr="00566ABA">
              <w:rPr>
                <w:bCs/>
                <w:color w:val="000000"/>
                <w:sz w:val="20"/>
                <w:szCs w:val="20"/>
              </w:rPr>
              <w:t>Пусконаладочные работы</w:t>
            </w:r>
          </w:p>
        </w:tc>
        <w:tc>
          <w:tcPr>
            <w:tcW w:w="1418" w:type="dxa"/>
            <w:vAlign w:val="center"/>
          </w:tcPr>
          <w:p w:rsidR="00F76088" w:rsidRPr="00566ABA" w:rsidRDefault="00F76088">
            <w:pPr>
              <w:jc w:val="center"/>
              <w:rPr>
                <w:sz w:val="20"/>
                <w:szCs w:val="20"/>
              </w:rPr>
            </w:pPr>
          </w:p>
        </w:tc>
        <w:tc>
          <w:tcPr>
            <w:tcW w:w="1134" w:type="dxa"/>
            <w:vAlign w:val="center"/>
          </w:tcPr>
          <w:p w:rsidR="00F76088" w:rsidRPr="00566ABA" w:rsidRDefault="00F76088">
            <w:pPr>
              <w:jc w:val="center"/>
              <w:rPr>
                <w:bCs/>
                <w:color w:val="000000"/>
                <w:sz w:val="20"/>
                <w:szCs w:val="20"/>
              </w:rPr>
            </w:pPr>
          </w:p>
        </w:tc>
        <w:tc>
          <w:tcPr>
            <w:tcW w:w="1134" w:type="dxa"/>
            <w:vAlign w:val="center"/>
          </w:tcPr>
          <w:p w:rsidR="00F76088" w:rsidRPr="00566ABA" w:rsidRDefault="00F76088">
            <w:pPr>
              <w:ind w:left="57"/>
              <w:rPr>
                <w:bCs/>
                <w:color w:val="000000"/>
                <w:sz w:val="20"/>
                <w:szCs w:val="20"/>
              </w:rPr>
            </w:pPr>
          </w:p>
        </w:tc>
        <w:tc>
          <w:tcPr>
            <w:tcW w:w="992" w:type="dxa"/>
            <w:vAlign w:val="center"/>
          </w:tcPr>
          <w:p w:rsidR="00F76088" w:rsidRPr="00566ABA" w:rsidRDefault="00F76088">
            <w:pPr>
              <w:keepNext/>
              <w:spacing w:before="40" w:after="40"/>
              <w:ind w:left="57" w:right="57"/>
              <w:rPr>
                <w:bCs/>
                <w:color w:val="000000"/>
                <w:sz w:val="20"/>
                <w:szCs w:val="20"/>
              </w:rPr>
            </w:pPr>
          </w:p>
        </w:tc>
        <w:tc>
          <w:tcPr>
            <w:tcW w:w="1452" w:type="dxa"/>
            <w:gridSpan w:val="2"/>
            <w:vAlign w:val="center"/>
          </w:tcPr>
          <w:p w:rsidR="00F76088" w:rsidRPr="00566ABA" w:rsidRDefault="00F76088">
            <w:pPr>
              <w:jc w:val="center"/>
              <w:rPr>
                <w:sz w:val="20"/>
                <w:szCs w:val="20"/>
              </w:rPr>
            </w:pPr>
          </w:p>
        </w:tc>
      </w:tr>
      <w:tr w:rsidR="00F76088" w:rsidRPr="00566ABA" w:rsidTr="00512F2C">
        <w:tc>
          <w:tcPr>
            <w:tcW w:w="601" w:type="dxa"/>
            <w:vAlign w:val="center"/>
          </w:tcPr>
          <w:p w:rsidR="00F76088" w:rsidRPr="00566ABA" w:rsidRDefault="00E17E1E">
            <w:pPr>
              <w:spacing w:line="223" w:lineRule="auto"/>
              <w:jc w:val="center"/>
              <w:rPr>
                <w:bCs/>
                <w:color w:val="000000"/>
                <w:sz w:val="20"/>
                <w:szCs w:val="20"/>
                <w:lang w:val="en-US"/>
              </w:rPr>
            </w:pPr>
            <w:r w:rsidRPr="00566ABA">
              <w:rPr>
                <w:bCs/>
                <w:color w:val="000000"/>
                <w:sz w:val="20"/>
                <w:szCs w:val="20"/>
                <w:lang w:val="en-US"/>
              </w:rPr>
              <w:t>4</w:t>
            </w:r>
          </w:p>
        </w:tc>
        <w:tc>
          <w:tcPr>
            <w:tcW w:w="3618" w:type="dxa"/>
            <w:vAlign w:val="center"/>
          </w:tcPr>
          <w:p w:rsidR="00F76088" w:rsidRPr="00566ABA" w:rsidRDefault="00E17E1E">
            <w:pPr>
              <w:spacing w:line="223" w:lineRule="auto"/>
              <w:jc w:val="both"/>
              <w:rPr>
                <w:b/>
                <w:bCs/>
                <w:color w:val="000000"/>
                <w:sz w:val="20"/>
                <w:szCs w:val="20"/>
              </w:rPr>
            </w:pPr>
            <w:r w:rsidRPr="00566ABA">
              <w:rPr>
                <w:b/>
                <w:bCs/>
                <w:color w:val="000000"/>
                <w:sz w:val="20"/>
                <w:szCs w:val="20"/>
              </w:rPr>
              <w:t xml:space="preserve">Глава 4. </w:t>
            </w:r>
            <w:r w:rsidRPr="00566ABA">
              <w:rPr>
                <w:sz w:val="20"/>
                <w:szCs w:val="20"/>
              </w:rPr>
              <w:t xml:space="preserve"> </w:t>
            </w:r>
            <w:r w:rsidRPr="00566ABA">
              <w:rPr>
                <w:b/>
                <w:bCs/>
                <w:color w:val="000000"/>
                <w:sz w:val="20"/>
                <w:szCs w:val="20"/>
              </w:rPr>
              <w:t>Проектные и изыскательские работы</w:t>
            </w:r>
          </w:p>
        </w:tc>
        <w:tc>
          <w:tcPr>
            <w:tcW w:w="1418" w:type="dxa"/>
            <w:vAlign w:val="center"/>
          </w:tcPr>
          <w:p w:rsidR="00F76088" w:rsidRPr="00566ABA" w:rsidRDefault="00F76088">
            <w:pPr>
              <w:ind w:left="57"/>
              <w:rPr>
                <w:bCs/>
                <w:color w:val="000000"/>
                <w:sz w:val="20"/>
                <w:szCs w:val="20"/>
              </w:rPr>
            </w:pPr>
          </w:p>
        </w:tc>
        <w:tc>
          <w:tcPr>
            <w:tcW w:w="1134" w:type="dxa"/>
            <w:vAlign w:val="center"/>
          </w:tcPr>
          <w:p w:rsidR="00F76088" w:rsidRPr="00566ABA" w:rsidRDefault="00F76088">
            <w:pPr>
              <w:ind w:left="57"/>
              <w:jc w:val="center"/>
              <w:rPr>
                <w:bCs/>
                <w:color w:val="000000"/>
                <w:sz w:val="20"/>
                <w:szCs w:val="20"/>
              </w:rPr>
            </w:pPr>
          </w:p>
        </w:tc>
        <w:tc>
          <w:tcPr>
            <w:tcW w:w="1134" w:type="dxa"/>
            <w:vAlign w:val="center"/>
          </w:tcPr>
          <w:p w:rsidR="00F76088" w:rsidRPr="00566ABA" w:rsidRDefault="00F76088">
            <w:pPr>
              <w:ind w:left="57"/>
              <w:rPr>
                <w:bCs/>
                <w:color w:val="000000"/>
                <w:sz w:val="20"/>
                <w:szCs w:val="20"/>
              </w:rPr>
            </w:pPr>
          </w:p>
        </w:tc>
        <w:tc>
          <w:tcPr>
            <w:tcW w:w="992" w:type="dxa"/>
            <w:vAlign w:val="center"/>
          </w:tcPr>
          <w:p w:rsidR="00F76088" w:rsidRPr="00566ABA" w:rsidRDefault="00F76088">
            <w:pPr>
              <w:keepNext/>
              <w:spacing w:before="40" w:after="40"/>
              <w:ind w:left="57" w:right="57"/>
              <w:rPr>
                <w:bCs/>
                <w:color w:val="000000"/>
                <w:sz w:val="20"/>
                <w:szCs w:val="20"/>
              </w:rPr>
            </w:pPr>
          </w:p>
        </w:tc>
        <w:tc>
          <w:tcPr>
            <w:tcW w:w="1452" w:type="dxa"/>
            <w:gridSpan w:val="2"/>
            <w:vAlign w:val="center"/>
          </w:tcPr>
          <w:p w:rsidR="00F76088" w:rsidRPr="00566ABA" w:rsidRDefault="00F76088">
            <w:pPr>
              <w:keepNext/>
              <w:spacing w:before="40" w:after="40"/>
              <w:ind w:left="57" w:right="57"/>
              <w:rPr>
                <w:bCs/>
                <w:color w:val="000000"/>
                <w:sz w:val="20"/>
                <w:szCs w:val="20"/>
                <w:highlight w:val="yellow"/>
              </w:rPr>
            </w:pPr>
          </w:p>
        </w:tc>
      </w:tr>
      <w:tr w:rsidR="00F76088" w:rsidRPr="00566ABA" w:rsidTr="00512F2C">
        <w:tc>
          <w:tcPr>
            <w:tcW w:w="601" w:type="dxa"/>
            <w:vAlign w:val="center"/>
          </w:tcPr>
          <w:p w:rsidR="00F76088" w:rsidRPr="00566ABA" w:rsidRDefault="00E17E1E">
            <w:pPr>
              <w:spacing w:line="223" w:lineRule="auto"/>
              <w:jc w:val="center"/>
              <w:rPr>
                <w:bCs/>
                <w:color w:val="000000"/>
                <w:sz w:val="20"/>
                <w:szCs w:val="20"/>
              </w:rPr>
            </w:pPr>
            <w:r w:rsidRPr="00566ABA">
              <w:rPr>
                <w:bCs/>
                <w:color w:val="000000"/>
                <w:sz w:val="20"/>
                <w:szCs w:val="20"/>
                <w:lang w:val="en-US"/>
              </w:rPr>
              <w:t>4</w:t>
            </w:r>
            <w:r w:rsidRPr="00566ABA">
              <w:rPr>
                <w:bCs/>
                <w:color w:val="000000"/>
                <w:sz w:val="20"/>
                <w:szCs w:val="20"/>
              </w:rPr>
              <w:t>.1</w:t>
            </w:r>
          </w:p>
        </w:tc>
        <w:tc>
          <w:tcPr>
            <w:tcW w:w="3618" w:type="dxa"/>
            <w:vAlign w:val="center"/>
          </w:tcPr>
          <w:p w:rsidR="00F76088" w:rsidRPr="00566ABA" w:rsidRDefault="00E17E1E">
            <w:pPr>
              <w:spacing w:line="223" w:lineRule="auto"/>
              <w:jc w:val="both"/>
              <w:rPr>
                <w:bCs/>
                <w:color w:val="000000"/>
                <w:sz w:val="20"/>
                <w:szCs w:val="20"/>
              </w:rPr>
            </w:pPr>
            <w:r w:rsidRPr="00566ABA">
              <w:rPr>
                <w:bCs/>
                <w:color w:val="000000"/>
                <w:sz w:val="20"/>
                <w:szCs w:val="20"/>
              </w:rPr>
              <w:t xml:space="preserve">Проектно-изыскательские работы </w:t>
            </w:r>
          </w:p>
        </w:tc>
        <w:tc>
          <w:tcPr>
            <w:tcW w:w="1418" w:type="dxa"/>
            <w:vAlign w:val="center"/>
          </w:tcPr>
          <w:p w:rsidR="00F76088" w:rsidRPr="00566ABA" w:rsidRDefault="00F76088">
            <w:pPr>
              <w:ind w:left="57"/>
              <w:rPr>
                <w:bCs/>
                <w:color w:val="000000"/>
                <w:sz w:val="20"/>
                <w:szCs w:val="20"/>
              </w:rPr>
            </w:pPr>
          </w:p>
        </w:tc>
        <w:tc>
          <w:tcPr>
            <w:tcW w:w="1134" w:type="dxa"/>
            <w:vAlign w:val="center"/>
          </w:tcPr>
          <w:p w:rsidR="00F76088" w:rsidRPr="00566ABA" w:rsidRDefault="00F76088">
            <w:pPr>
              <w:ind w:left="57"/>
              <w:jc w:val="center"/>
              <w:rPr>
                <w:bCs/>
                <w:color w:val="000000"/>
                <w:sz w:val="20"/>
                <w:szCs w:val="20"/>
              </w:rPr>
            </w:pPr>
          </w:p>
        </w:tc>
        <w:tc>
          <w:tcPr>
            <w:tcW w:w="1134" w:type="dxa"/>
            <w:vAlign w:val="center"/>
          </w:tcPr>
          <w:p w:rsidR="00F76088" w:rsidRPr="00566ABA" w:rsidRDefault="00F76088">
            <w:pPr>
              <w:ind w:left="57"/>
              <w:rPr>
                <w:bCs/>
                <w:color w:val="000000"/>
                <w:sz w:val="20"/>
                <w:szCs w:val="20"/>
              </w:rPr>
            </w:pPr>
          </w:p>
        </w:tc>
        <w:tc>
          <w:tcPr>
            <w:tcW w:w="992" w:type="dxa"/>
            <w:vAlign w:val="center"/>
          </w:tcPr>
          <w:p w:rsidR="00F76088" w:rsidRPr="00566ABA" w:rsidRDefault="00F76088">
            <w:pPr>
              <w:keepNext/>
              <w:spacing w:before="40" w:after="40"/>
              <w:ind w:left="57" w:right="57"/>
              <w:rPr>
                <w:bCs/>
                <w:color w:val="000000"/>
                <w:sz w:val="20"/>
                <w:szCs w:val="20"/>
              </w:rPr>
            </w:pPr>
          </w:p>
        </w:tc>
        <w:tc>
          <w:tcPr>
            <w:tcW w:w="1452" w:type="dxa"/>
            <w:gridSpan w:val="2"/>
            <w:vAlign w:val="center"/>
          </w:tcPr>
          <w:p w:rsidR="00F76088" w:rsidRPr="00566ABA" w:rsidRDefault="00F76088">
            <w:pPr>
              <w:keepNext/>
              <w:spacing w:before="40" w:after="40"/>
              <w:ind w:left="57" w:right="57"/>
              <w:rPr>
                <w:bCs/>
                <w:color w:val="000000"/>
                <w:sz w:val="20"/>
                <w:szCs w:val="20"/>
                <w:highlight w:val="yellow"/>
              </w:rPr>
            </w:pPr>
          </w:p>
        </w:tc>
      </w:tr>
      <w:tr w:rsidR="00F76088" w:rsidRPr="00566ABA" w:rsidTr="00512F2C">
        <w:tc>
          <w:tcPr>
            <w:tcW w:w="4219" w:type="dxa"/>
            <w:gridSpan w:val="2"/>
          </w:tcPr>
          <w:p w:rsidR="00F76088" w:rsidRPr="00566ABA" w:rsidRDefault="00E17E1E">
            <w:pPr>
              <w:ind w:left="57"/>
              <w:rPr>
                <w:bCs/>
                <w:color w:val="000000"/>
                <w:sz w:val="20"/>
                <w:szCs w:val="20"/>
              </w:rPr>
            </w:pPr>
            <w:r w:rsidRPr="00566ABA">
              <w:rPr>
                <w:b/>
                <w:bCs/>
                <w:color w:val="000000"/>
                <w:sz w:val="20"/>
                <w:szCs w:val="20"/>
              </w:rPr>
              <w:t>ИТОГО финансирование по месяцам без НДС</w:t>
            </w:r>
            <w:r w:rsidRPr="00566ABA">
              <w:rPr>
                <w:bCs/>
                <w:color w:val="000000"/>
                <w:sz w:val="20"/>
                <w:szCs w:val="20"/>
              </w:rPr>
              <w:t xml:space="preserve"> </w:t>
            </w:r>
          </w:p>
        </w:tc>
        <w:tc>
          <w:tcPr>
            <w:tcW w:w="1418" w:type="dxa"/>
            <w:shd w:val="clear" w:color="auto" w:fill="FFC000"/>
          </w:tcPr>
          <w:p w:rsidR="00F76088" w:rsidRPr="00566ABA" w:rsidRDefault="00F76088">
            <w:pPr>
              <w:rPr>
                <w:b/>
                <w:sz w:val="20"/>
                <w:szCs w:val="20"/>
              </w:rPr>
            </w:pPr>
          </w:p>
        </w:tc>
        <w:tc>
          <w:tcPr>
            <w:tcW w:w="1134" w:type="dxa"/>
            <w:shd w:val="clear" w:color="auto" w:fill="FFC000"/>
            <w:vAlign w:val="center"/>
          </w:tcPr>
          <w:p w:rsidR="00F76088" w:rsidRPr="00566ABA" w:rsidRDefault="00F76088">
            <w:pPr>
              <w:ind w:left="57"/>
              <w:rPr>
                <w:bCs/>
                <w:color w:val="000000"/>
                <w:sz w:val="20"/>
                <w:szCs w:val="20"/>
              </w:rPr>
            </w:pPr>
          </w:p>
        </w:tc>
        <w:tc>
          <w:tcPr>
            <w:tcW w:w="1134" w:type="dxa"/>
            <w:shd w:val="clear" w:color="auto" w:fill="FFC000"/>
            <w:vAlign w:val="center"/>
          </w:tcPr>
          <w:p w:rsidR="00F76088" w:rsidRPr="00566ABA" w:rsidRDefault="00F76088">
            <w:pPr>
              <w:spacing w:line="223" w:lineRule="auto"/>
              <w:jc w:val="center"/>
              <w:rPr>
                <w:bCs/>
                <w:color w:val="000000"/>
                <w:sz w:val="20"/>
                <w:szCs w:val="20"/>
              </w:rPr>
            </w:pPr>
          </w:p>
        </w:tc>
        <w:tc>
          <w:tcPr>
            <w:tcW w:w="992" w:type="dxa"/>
            <w:shd w:val="clear" w:color="auto" w:fill="FFC000"/>
            <w:vAlign w:val="center"/>
          </w:tcPr>
          <w:p w:rsidR="00F76088" w:rsidRPr="00566ABA" w:rsidRDefault="00F76088">
            <w:pPr>
              <w:spacing w:line="223" w:lineRule="auto"/>
              <w:jc w:val="center"/>
              <w:rPr>
                <w:bCs/>
                <w:color w:val="000000"/>
                <w:sz w:val="20"/>
                <w:szCs w:val="20"/>
              </w:rPr>
            </w:pPr>
          </w:p>
        </w:tc>
        <w:tc>
          <w:tcPr>
            <w:tcW w:w="1452" w:type="dxa"/>
            <w:gridSpan w:val="2"/>
            <w:shd w:val="clear" w:color="auto" w:fill="FFC000"/>
            <w:vAlign w:val="center"/>
          </w:tcPr>
          <w:p w:rsidR="00F76088" w:rsidRPr="00566ABA" w:rsidRDefault="00F76088">
            <w:pPr>
              <w:jc w:val="center"/>
              <w:rPr>
                <w:b/>
                <w:sz w:val="20"/>
                <w:szCs w:val="20"/>
              </w:rPr>
            </w:pPr>
          </w:p>
        </w:tc>
      </w:tr>
      <w:tr w:rsidR="00F76088" w:rsidRPr="00566ABA" w:rsidTr="00512F2C">
        <w:tc>
          <w:tcPr>
            <w:tcW w:w="4219" w:type="dxa"/>
            <w:gridSpan w:val="2"/>
          </w:tcPr>
          <w:p w:rsidR="00F76088" w:rsidRPr="00566ABA" w:rsidRDefault="00E17E1E">
            <w:pPr>
              <w:ind w:left="57"/>
              <w:rPr>
                <w:b/>
                <w:bCs/>
                <w:color w:val="000000"/>
                <w:sz w:val="20"/>
                <w:szCs w:val="20"/>
              </w:rPr>
            </w:pPr>
            <w:r w:rsidRPr="00566ABA">
              <w:rPr>
                <w:b/>
                <w:bCs/>
                <w:color w:val="000000"/>
                <w:sz w:val="20"/>
                <w:szCs w:val="20"/>
              </w:rPr>
              <w:t>НДС (22%)</w:t>
            </w:r>
          </w:p>
        </w:tc>
        <w:tc>
          <w:tcPr>
            <w:tcW w:w="1418" w:type="dxa"/>
            <w:shd w:val="clear" w:color="auto" w:fill="FFC000"/>
          </w:tcPr>
          <w:p w:rsidR="00F76088" w:rsidRPr="00566ABA" w:rsidRDefault="00F76088">
            <w:pPr>
              <w:rPr>
                <w:b/>
                <w:sz w:val="20"/>
                <w:szCs w:val="20"/>
                <w:lang w:val="en-US"/>
              </w:rPr>
            </w:pPr>
          </w:p>
        </w:tc>
        <w:tc>
          <w:tcPr>
            <w:tcW w:w="1134" w:type="dxa"/>
            <w:shd w:val="clear" w:color="auto" w:fill="FFC000"/>
            <w:vAlign w:val="center"/>
          </w:tcPr>
          <w:p w:rsidR="00F76088" w:rsidRPr="00566ABA" w:rsidRDefault="00F76088">
            <w:pPr>
              <w:ind w:left="57"/>
              <w:rPr>
                <w:bCs/>
                <w:color w:val="000000"/>
                <w:sz w:val="20"/>
                <w:szCs w:val="20"/>
              </w:rPr>
            </w:pPr>
          </w:p>
        </w:tc>
        <w:tc>
          <w:tcPr>
            <w:tcW w:w="1134" w:type="dxa"/>
            <w:shd w:val="clear" w:color="auto" w:fill="FFC000"/>
            <w:vAlign w:val="center"/>
          </w:tcPr>
          <w:p w:rsidR="00F76088" w:rsidRPr="00566ABA" w:rsidRDefault="00F76088">
            <w:pPr>
              <w:jc w:val="center"/>
              <w:rPr>
                <w:sz w:val="20"/>
                <w:szCs w:val="20"/>
              </w:rPr>
            </w:pPr>
          </w:p>
        </w:tc>
        <w:tc>
          <w:tcPr>
            <w:tcW w:w="992" w:type="dxa"/>
            <w:shd w:val="clear" w:color="auto" w:fill="FFC000"/>
            <w:vAlign w:val="center"/>
          </w:tcPr>
          <w:p w:rsidR="00F76088" w:rsidRPr="00566ABA" w:rsidRDefault="00F76088">
            <w:pPr>
              <w:spacing w:line="223" w:lineRule="auto"/>
              <w:jc w:val="center"/>
              <w:rPr>
                <w:bCs/>
                <w:color w:val="000000"/>
                <w:sz w:val="20"/>
                <w:szCs w:val="20"/>
              </w:rPr>
            </w:pPr>
          </w:p>
        </w:tc>
        <w:tc>
          <w:tcPr>
            <w:tcW w:w="1452" w:type="dxa"/>
            <w:gridSpan w:val="2"/>
            <w:shd w:val="clear" w:color="auto" w:fill="FFC000"/>
            <w:vAlign w:val="center"/>
          </w:tcPr>
          <w:p w:rsidR="00F76088" w:rsidRPr="00566ABA" w:rsidRDefault="00F76088">
            <w:pPr>
              <w:jc w:val="center"/>
              <w:rPr>
                <w:b/>
                <w:sz w:val="20"/>
                <w:szCs w:val="20"/>
              </w:rPr>
            </w:pPr>
          </w:p>
        </w:tc>
      </w:tr>
      <w:tr w:rsidR="00F76088" w:rsidRPr="00566ABA" w:rsidTr="00512F2C">
        <w:tc>
          <w:tcPr>
            <w:tcW w:w="4219" w:type="dxa"/>
            <w:gridSpan w:val="2"/>
          </w:tcPr>
          <w:p w:rsidR="00F76088" w:rsidRPr="00566ABA" w:rsidRDefault="00E17E1E">
            <w:pPr>
              <w:ind w:left="57"/>
              <w:rPr>
                <w:b/>
                <w:bCs/>
                <w:color w:val="000000"/>
                <w:sz w:val="20"/>
                <w:szCs w:val="20"/>
              </w:rPr>
            </w:pPr>
            <w:r w:rsidRPr="00566ABA">
              <w:rPr>
                <w:b/>
                <w:bCs/>
                <w:color w:val="000000"/>
                <w:sz w:val="20"/>
                <w:szCs w:val="20"/>
              </w:rPr>
              <w:t>ИТОГО финансирование по месяцам с НДС (22%)</w:t>
            </w:r>
          </w:p>
        </w:tc>
        <w:tc>
          <w:tcPr>
            <w:tcW w:w="1418" w:type="dxa"/>
            <w:shd w:val="clear" w:color="auto" w:fill="FFC000"/>
          </w:tcPr>
          <w:p w:rsidR="00F76088" w:rsidRPr="00566ABA" w:rsidRDefault="00F76088">
            <w:pPr>
              <w:rPr>
                <w:b/>
                <w:sz w:val="20"/>
                <w:szCs w:val="20"/>
              </w:rPr>
            </w:pPr>
          </w:p>
        </w:tc>
        <w:tc>
          <w:tcPr>
            <w:tcW w:w="1134" w:type="dxa"/>
            <w:shd w:val="clear" w:color="auto" w:fill="FFC000"/>
            <w:vAlign w:val="center"/>
          </w:tcPr>
          <w:p w:rsidR="00F76088" w:rsidRPr="00566ABA" w:rsidRDefault="00F76088">
            <w:pPr>
              <w:ind w:left="57"/>
              <w:rPr>
                <w:bCs/>
                <w:color w:val="000000"/>
                <w:sz w:val="20"/>
                <w:szCs w:val="20"/>
              </w:rPr>
            </w:pPr>
          </w:p>
        </w:tc>
        <w:tc>
          <w:tcPr>
            <w:tcW w:w="1134" w:type="dxa"/>
            <w:shd w:val="clear" w:color="auto" w:fill="FFC000"/>
            <w:vAlign w:val="center"/>
          </w:tcPr>
          <w:p w:rsidR="00F76088" w:rsidRPr="00566ABA" w:rsidRDefault="00F76088">
            <w:pPr>
              <w:jc w:val="center"/>
              <w:rPr>
                <w:sz w:val="20"/>
                <w:szCs w:val="20"/>
              </w:rPr>
            </w:pPr>
          </w:p>
        </w:tc>
        <w:tc>
          <w:tcPr>
            <w:tcW w:w="992" w:type="dxa"/>
            <w:shd w:val="clear" w:color="auto" w:fill="FFC000"/>
            <w:vAlign w:val="center"/>
          </w:tcPr>
          <w:p w:rsidR="00F76088" w:rsidRPr="00566ABA" w:rsidRDefault="00F76088">
            <w:pPr>
              <w:spacing w:line="223" w:lineRule="auto"/>
              <w:jc w:val="center"/>
              <w:rPr>
                <w:bCs/>
                <w:color w:val="000000"/>
                <w:sz w:val="20"/>
                <w:szCs w:val="20"/>
              </w:rPr>
            </w:pPr>
          </w:p>
        </w:tc>
        <w:tc>
          <w:tcPr>
            <w:tcW w:w="1452" w:type="dxa"/>
            <w:gridSpan w:val="2"/>
            <w:shd w:val="clear" w:color="auto" w:fill="FFC000"/>
            <w:vAlign w:val="center"/>
          </w:tcPr>
          <w:p w:rsidR="00F76088" w:rsidRPr="00566ABA" w:rsidRDefault="00F76088">
            <w:pPr>
              <w:jc w:val="center"/>
              <w:rPr>
                <w:b/>
                <w:sz w:val="20"/>
                <w:szCs w:val="20"/>
              </w:rPr>
            </w:pPr>
          </w:p>
        </w:tc>
      </w:tr>
    </w:tbl>
    <w:p w:rsidR="00F76088" w:rsidRPr="00566ABA" w:rsidRDefault="00F76088">
      <w:pPr>
        <w:rPr>
          <w:sz w:val="20"/>
          <w:szCs w:val="20"/>
        </w:rPr>
      </w:pPr>
    </w:p>
    <w:p w:rsidR="00F76088" w:rsidRPr="00566ABA" w:rsidRDefault="00F76088">
      <w:pPr>
        <w:pStyle w:val="a5"/>
        <w:ind w:left="5670"/>
        <w:rPr>
          <w:rFonts w:ascii="Times New Roman" w:hAnsi="Times New Roman"/>
          <w:color w:val="000000"/>
          <w:sz w:val="20"/>
          <w:szCs w:val="20"/>
        </w:rPr>
      </w:pPr>
    </w:p>
    <w:p w:rsidR="00F76088" w:rsidRDefault="00F76088">
      <w:pPr>
        <w:pStyle w:val="a5"/>
        <w:ind w:left="5670"/>
        <w:rPr>
          <w:rFonts w:ascii="Times New Roman" w:hAnsi="Times New Roman"/>
          <w:color w:val="000000"/>
          <w:sz w:val="24"/>
          <w:szCs w:val="24"/>
        </w:rPr>
      </w:pPr>
    </w:p>
    <w:p w:rsidR="00512F2C" w:rsidRDefault="00512F2C">
      <w:pPr>
        <w:pStyle w:val="a5"/>
        <w:ind w:left="5670"/>
        <w:rPr>
          <w:rFonts w:ascii="Times New Roman" w:hAnsi="Times New Roman"/>
          <w:color w:val="000000"/>
          <w:sz w:val="24"/>
          <w:szCs w:val="24"/>
        </w:rPr>
      </w:pPr>
    </w:p>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4C0328" w:rsidTr="00703150">
        <w:trPr>
          <w:trHeight w:val="140"/>
        </w:trPr>
        <w:tc>
          <w:tcPr>
            <w:tcW w:w="4629" w:type="dxa"/>
            <w:tcBorders>
              <w:top w:val="none" w:sz="0" w:space="0" w:color="000000"/>
              <w:left w:val="none" w:sz="0" w:space="0" w:color="000000"/>
              <w:bottom w:val="none" w:sz="0" w:space="0" w:color="000000"/>
              <w:right w:val="none" w:sz="0" w:space="0" w:color="000000"/>
            </w:tcBorders>
          </w:tcPr>
          <w:p w:rsidR="004C0328" w:rsidRDefault="004C0328" w:rsidP="00703150"/>
          <w:p w:rsidR="004C0328" w:rsidRDefault="004C0328" w:rsidP="00703150">
            <w:pPr>
              <w:ind w:right="601"/>
              <w:jc w:val="center"/>
            </w:pPr>
          </w:p>
          <w:p w:rsidR="004C0328" w:rsidRPr="00F43787" w:rsidRDefault="004C0328" w:rsidP="00703150">
            <w:pPr>
              <w:ind w:right="601"/>
              <w:rPr>
                <w:color w:val="000000"/>
              </w:rPr>
            </w:pPr>
          </w:p>
          <w:p w:rsidR="004C0328" w:rsidRPr="00F43787" w:rsidRDefault="004C0328" w:rsidP="00703150">
            <w:pPr>
              <w:ind w:right="601"/>
              <w:rPr>
                <w:color w:val="000000"/>
              </w:rPr>
            </w:pPr>
          </w:p>
          <w:p w:rsidR="0020250C" w:rsidRDefault="0020250C" w:rsidP="00703150">
            <w:pPr>
              <w:ind w:right="601"/>
              <w:rPr>
                <w:color w:val="000000"/>
              </w:rPr>
            </w:pPr>
          </w:p>
          <w:p w:rsidR="004C0328" w:rsidRPr="00F43787" w:rsidRDefault="004C0328" w:rsidP="00703150">
            <w:pPr>
              <w:ind w:right="601"/>
              <w:rPr>
                <w:color w:val="000000"/>
              </w:rPr>
            </w:pPr>
            <w:r w:rsidRPr="00F43787">
              <w:rPr>
                <w:color w:val="000000"/>
              </w:rPr>
              <w:t>_______________/</w:t>
            </w:r>
            <w:r>
              <w:t xml:space="preserve"> </w:t>
            </w:r>
            <w:r w:rsidR="0020250C">
              <w:t xml:space="preserve">                   </w:t>
            </w:r>
            <w:r w:rsidRPr="003C5E15">
              <w:rPr>
                <w:color w:val="000000"/>
              </w:rPr>
              <w:t xml:space="preserve">/          </w:t>
            </w:r>
          </w:p>
          <w:p w:rsidR="004C0328" w:rsidRDefault="004C0328"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4C0328" w:rsidRDefault="004C0328"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4C0328" w:rsidRDefault="004C0328" w:rsidP="00703150">
            <w:pPr>
              <w:rPr>
                <w:color w:val="000000"/>
              </w:rPr>
            </w:pPr>
            <w:r>
              <w:rPr>
                <w:color w:val="000000"/>
              </w:rPr>
              <w:t>и Приволжье» - «Рязаньэнерго»</w:t>
            </w:r>
          </w:p>
          <w:p w:rsidR="004C0328" w:rsidRDefault="004C0328" w:rsidP="00703150">
            <w:pPr>
              <w:rPr>
                <w:color w:val="000000"/>
              </w:rPr>
            </w:pPr>
          </w:p>
          <w:p w:rsidR="004C0328" w:rsidRDefault="004C0328" w:rsidP="00703150">
            <w:pPr>
              <w:jc w:val="center"/>
              <w:rPr>
                <w:color w:val="000000"/>
              </w:rPr>
            </w:pPr>
          </w:p>
          <w:p w:rsidR="004C0328" w:rsidRDefault="004C0328" w:rsidP="00703150">
            <w:pPr>
              <w:jc w:val="center"/>
              <w:rPr>
                <w:color w:val="000000"/>
              </w:rPr>
            </w:pPr>
          </w:p>
          <w:p w:rsidR="004C0328" w:rsidRDefault="004C0328" w:rsidP="00703150">
            <w:pPr>
              <w:rPr>
                <w:color w:val="000000"/>
              </w:rPr>
            </w:pPr>
            <w:r>
              <w:rPr>
                <w:color w:val="000000"/>
              </w:rPr>
              <w:t>________________ /А.В. Звягинцев/</w:t>
            </w:r>
          </w:p>
          <w:p w:rsidR="004C0328" w:rsidRDefault="004C0328" w:rsidP="00703150">
            <w:pPr>
              <w:rPr>
                <w:color w:val="000000"/>
              </w:rPr>
            </w:pPr>
            <w:r>
              <w:rPr>
                <w:color w:val="000000"/>
              </w:rPr>
              <w:t xml:space="preserve">     </w:t>
            </w:r>
            <w:proofErr w:type="spellStart"/>
            <w:r>
              <w:rPr>
                <w:color w:val="000000"/>
              </w:rPr>
              <w:t>м.п</w:t>
            </w:r>
            <w:proofErr w:type="spellEnd"/>
            <w:r>
              <w:rPr>
                <w:color w:val="000000"/>
              </w:rPr>
              <w:t>.</w:t>
            </w:r>
          </w:p>
          <w:p w:rsidR="004C0328" w:rsidRDefault="004C0328" w:rsidP="00703150">
            <w:pPr>
              <w:rPr>
                <w:color w:val="000000"/>
              </w:rPr>
            </w:pPr>
          </w:p>
          <w:p w:rsidR="004C0328" w:rsidRDefault="004C0328" w:rsidP="00703150">
            <w:pPr>
              <w:rPr>
                <w:color w:val="000000"/>
              </w:rPr>
            </w:pPr>
          </w:p>
          <w:p w:rsidR="004C0328" w:rsidRDefault="004C0328" w:rsidP="00703150">
            <w:pPr>
              <w:rPr>
                <w:i/>
                <w:color w:val="000000"/>
              </w:rPr>
            </w:pPr>
          </w:p>
        </w:tc>
      </w:tr>
    </w:tbl>
    <w:p w:rsidR="00512F2C" w:rsidRDefault="00512F2C">
      <w:pPr>
        <w:pStyle w:val="a5"/>
        <w:ind w:left="5670"/>
        <w:rPr>
          <w:rFonts w:ascii="Times New Roman" w:hAnsi="Times New Roman"/>
          <w:color w:val="000000"/>
          <w:sz w:val="24"/>
          <w:szCs w:val="24"/>
        </w:rPr>
      </w:pPr>
    </w:p>
    <w:p w:rsidR="00512F2C" w:rsidRDefault="00512F2C">
      <w:pPr>
        <w:pStyle w:val="a5"/>
        <w:ind w:left="5670"/>
        <w:rPr>
          <w:rFonts w:ascii="Times New Roman" w:hAnsi="Times New Roman"/>
          <w:color w:val="000000"/>
          <w:sz w:val="24"/>
          <w:szCs w:val="24"/>
        </w:rPr>
      </w:pPr>
    </w:p>
    <w:p w:rsidR="00512F2C" w:rsidRDefault="00512F2C">
      <w:pPr>
        <w:pStyle w:val="a5"/>
        <w:ind w:left="5670"/>
        <w:rPr>
          <w:rFonts w:ascii="Times New Roman" w:hAnsi="Times New Roman"/>
          <w:color w:val="000000"/>
          <w:sz w:val="24"/>
          <w:szCs w:val="24"/>
        </w:rPr>
      </w:pPr>
    </w:p>
    <w:p w:rsidR="00512F2C" w:rsidRDefault="00512F2C">
      <w:pPr>
        <w:pStyle w:val="a5"/>
        <w:ind w:left="5670"/>
        <w:rPr>
          <w:rFonts w:ascii="Times New Roman" w:hAnsi="Times New Roman"/>
          <w:color w:val="000000"/>
          <w:sz w:val="24"/>
          <w:szCs w:val="24"/>
        </w:rPr>
      </w:pPr>
    </w:p>
    <w:p w:rsidR="00512F2C" w:rsidRDefault="00512F2C">
      <w:pPr>
        <w:pStyle w:val="a5"/>
        <w:ind w:left="5670"/>
        <w:rPr>
          <w:rFonts w:ascii="Times New Roman" w:hAnsi="Times New Roman"/>
          <w:color w:val="000000"/>
          <w:sz w:val="24"/>
          <w:szCs w:val="24"/>
        </w:rPr>
      </w:pPr>
    </w:p>
    <w:p w:rsidR="004C0328" w:rsidRDefault="004C0328">
      <w:pPr>
        <w:pStyle w:val="a5"/>
        <w:ind w:left="5670"/>
        <w:rPr>
          <w:rFonts w:ascii="Times New Roman" w:hAnsi="Times New Roman"/>
          <w:color w:val="000000"/>
          <w:sz w:val="24"/>
          <w:szCs w:val="24"/>
        </w:rPr>
      </w:pPr>
    </w:p>
    <w:p w:rsidR="00512F2C" w:rsidRDefault="00512F2C">
      <w:pPr>
        <w:pStyle w:val="a5"/>
        <w:ind w:left="5670"/>
        <w:rPr>
          <w:rFonts w:ascii="Times New Roman" w:hAnsi="Times New Roman"/>
          <w:color w:val="000000"/>
          <w:sz w:val="24"/>
          <w:szCs w:val="24"/>
        </w:rPr>
      </w:pPr>
    </w:p>
    <w:p w:rsidR="00512F2C" w:rsidRDefault="00512F2C">
      <w:pPr>
        <w:pStyle w:val="a5"/>
        <w:ind w:left="5670"/>
        <w:rPr>
          <w:rFonts w:ascii="Times New Roman" w:hAnsi="Times New Roman"/>
          <w:color w:val="000000"/>
          <w:sz w:val="24"/>
          <w:szCs w:val="24"/>
        </w:rPr>
      </w:pPr>
    </w:p>
    <w:p w:rsidR="00512F2C" w:rsidRDefault="00512F2C">
      <w:pPr>
        <w:pStyle w:val="a5"/>
        <w:ind w:left="5670"/>
        <w:rPr>
          <w:rFonts w:ascii="Times New Roman" w:hAnsi="Times New Roman"/>
          <w:color w:val="000000"/>
          <w:sz w:val="24"/>
          <w:szCs w:val="24"/>
        </w:rPr>
      </w:pPr>
    </w:p>
    <w:p w:rsidR="00F76088" w:rsidRDefault="00E17E1E">
      <w:pPr>
        <w:pStyle w:val="a5"/>
        <w:ind w:left="5670"/>
        <w:rPr>
          <w:color w:val="000000"/>
          <w:sz w:val="28"/>
          <w:szCs w:val="28"/>
        </w:rPr>
      </w:pPr>
      <w:r>
        <w:rPr>
          <w:rFonts w:ascii="Times New Roman" w:hAnsi="Times New Roman"/>
          <w:color w:val="000000"/>
          <w:sz w:val="24"/>
          <w:szCs w:val="24"/>
        </w:rPr>
        <w:t xml:space="preserve">Приложение № 3                                                                                </w:t>
      </w:r>
      <w:r>
        <w:rPr>
          <w:color w:val="000000"/>
        </w:rPr>
        <w:t xml:space="preserve"> </w:t>
      </w:r>
      <w:r>
        <w:rPr>
          <w:rFonts w:ascii="Times New Roman" w:hAnsi="Times New Roman"/>
          <w:color w:val="000000"/>
          <w:sz w:val="24"/>
          <w:szCs w:val="24"/>
        </w:rPr>
        <w:t xml:space="preserve">к договору </w:t>
      </w:r>
      <w:proofErr w:type="gramStart"/>
      <w:r>
        <w:rPr>
          <w:rFonts w:ascii="Times New Roman" w:hAnsi="Times New Roman"/>
          <w:color w:val="000000"/>
          <w:sz w:val="24"/>
          <w:szCs w:val="24"/>
        </w:rPr>
        <w:t xml:space="preserve">№  </w:t>
      </w:r>
      <w:r w:rsidR="009F2FE7">
        <w:rPr>
          <w:rFonts w:ascii="Times New Roman" w:hAnsi="Times New Roman"/>
          <w:color w:val="000000"/>
          <w:sz w:val="24"/>
          <w:szCs w:val="24"/>
        </w:rPr>
        <w:t>_</w:t>
      </w:r>
      <w:proofErr w:type="gramEnd"/>
      <w:r w:rsidR="009F2FE7">
        <w:rPr>
          <w:rFonts w:ascii="Times New Roman" w:hAnsi="Times New Roman"/>
          <w:color w:val="000000"/>
          <w:sz w:val="24"/>
          <w:szCs w:val="24"/>
        </w:rPr>
        <w:t>____________</w:t>
      </w:r>
      <w:r>
        <w:rPr>
          <w:rFonts w:ascii="Times New Roman" w:hAnsi="Times New Roman"/>
          <w:color w:val="000000"/>
          <w:sz w:val="24"/>
          <w:szCs w:val="24"/>
        </w:rPr>
        <w:t xml:space="preserve">                                                                    от </w:t>
      </w:r>
      <w:r w:rsidR="009F2FE7">
        <w:rPr>
          <w:rFonts w:ascii="Times New Roman" w:hAnsi="Times New Roman"/>
          <w:color w:val="000000"/>
          <w:sz w:val="24"/>
          <w:szCs w:val="24"/>
        </w:rPr>
        <w:t>____________</w:t>
      </w:r>
      <w:r>
        <w:rPr>
          <w:rFonts w:ascii="Times New Roman" w:hAnsi="Times New Roman"/>
          <w:color w:val="000000"/>
          <w:sz w:val="24"/>
          <w:szCs w:val="24"/>
        </w:rPr>
        <w:t>2026</w:t>
      </w:r>
      <w:r>
        <w:rPr>
          <w:color w:val="000000"/>
          <w:sz w:val="28"/>
          <w:szCs w:val="28"/>
        </w:rPr>
        <w:t xml:space="preserve"> </w:t>
      </w:r>
    </w:p>
    <w:p w:rsidR="00F76088" w:rsidRDefault="00E17E1E">
      <w:pPr>
        <w:jc w:val="center"/>
        <w:rPr>
          <w:b/>
          <w:bCs/>
          <w:color w:val="000000"/>
          <w:sz w:val="28"/>
          <w:szCs w:val="28"/>
        </w:rPr>
      </w:pPr>
      <w:r>
        <w:rPr>
          <w:b/>
          <w:bCs/>
          <w:color w:val="000000"/>
          <w:sz w:val="28"/>
          <w:szCs w:val="28"/>
        </w:rPr>
        <w:t>Календарный план строительства (реконструкции) объекта</w:t>
      </w:r>
    </w:p>
    <w:p w:rsidR="00F76088" w:rsidRDefault="00E17E1E">
      <w:pPr>
        <w:spacing w:line="228" w:lineRule="auto"/>
        <w:jc w:val="both"/>
        <w:rPr>
          <w:bCs/>
          <w:color w:val="000000"/>
        </w:rPr>
      </w:pPr>
      <w:r>
        <w:rPr>
          <w:bCs/>
          <w:color w:val="000000"/>
        </w:rPr>
        <w:t>Начало выполнения работ: с момента заключения договора.</w:t>
      </w:r>
    </w:p>
    <w:p w:rsidR="00F76088" w:rsidRDefault="00E17E1E">
      <w:pPr>
        <w:spacing w:line="228" w:lineRule="auto"/>
        <w:jc w:val="both"/>
        <w:rPr>
          <w:bCs/>
          <w:color w:val="000000"/>
        </w:rPr>
      </w:pPr>
      <w:r>
        <w:rPr>
          <w:bCs/>
          <w:color w:val="000000"/>
        </w:rPr>
        <w:t xml:space="preserve">Окончание выполнения работ: </w:t>
      </w:r>
      <w:r w:rsidR="009F2FE7">
        <w:rPr>
          <w:bCs/>
          <w:color w:val="000000"/>
        </w:rPr>
        <w:t xml:space="preserve">декабрь </w:t>
      </w:r>
      <w:r>
        <w:rPr>
          <w:bCs/>
          <w:color w:val="000000"/>
        </w:rPr>
        <w:t>2026 года</w:t>
      </w:r>
    </w:p>
    <w:tbl>
      <w:tblPr>
        <w:tblpPr w:leftFromText="180" w:rightFromText="180" w:vertAnchor="text" w:horzAnchor="margin" w:tblpY="64"/>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4077"/>
        <w:gridCol w:w="1560"/>
        <w:gridCol w:w="1701"/>
        <w:gridCol w:w="236"/>
        <w:gridCol w:w="992"/>
        <w:gridCol w:w="1465"/>
      </w:tblGrid>
      <w:tr w:rsidR="00F76088">
        <w:tc>
          <w:tcPr>
            <w:tcW w:w="567" w:type="dxa"/>
            <w:vMerge w:val="restart"/>
          </w:tcPr>
          <w:p w:rsidR="00F76088" w:rsidRPr="007C4206" w:rsidRDefault="00E17E1E">
            <w:pPr>
              <w:keepNext/>
              <w:ind w:left="57"/>
              <w:rPr>
                <w:bCs/>
                <w:color w:val="000000"/>
                <w:sz w:val="20"/>
                <w:szCs w:val="20"/>
              </w:rPr>
            </w:pPr>
            <w:r w:rsidRPr="007C4206">
              <w:rPr>
                <w:bCs/>
                <w:color w:val="000000"/>
                <w:sz w:val="20"/>
                <w:szCs w:val="20"/>
              </w:rPr>
              <w:t>№ п/п</w:t>
            </w:r>
          </w:p>
        </w:tc>
        <w:tc>
          <w:tcPr>
            <w:tcW w:w="4077" w:type="dxa"/>
            <w:vMerge w:val="restart"/>
            <w:vAlign w:val="center"/>
          </w:tcPr>
          <w:p w:rsidR="00F76088" w:rsidRPr="007C4206" w:rsidRDefault="00E17E1E">
            <w:pPr>
              <w:keepNext/>
              <w:ind w:left="57"/>
              <w:rPr>
                <w:bCs/>
                <w:color w:val="000000"/>
                <w:sz w:val="20"/>
                <w:szCs w:val="20"/>
              </w:rPr>
            </w:pPr>
            <w:r w:rsidRPr="007C4206">
              <w:rPr>
                <w:bCs/>
                <w:color w:val="000000"/>
                <w:sz w:val="20"/>
                <w:szCs w:val="20"/>
              </w:rPr>
              <w:t>Наименование работ</w:t>
            </w:r>
          </w:p>
        </w:tc>
        <w:tc>
          <w:tcPr>
            <w:tcW w:w="1560" w:type="dxa"/>
            <w:vMerge w:val="restart"/>
            <w:vAlign w:val="center"/>
          </w:tcPr>
          <w:p w:rsidR="00F76088" w:rsidRPr="007C4206" w:rsidRDefault="00E17E1E">
            <w:pPr>
              <w:keepNext/>
              <w:ind w:left="57"/>
              <w:jc w:val="center"/>
              <w:rPr>
                <w:bCs/>
                <w:color w:val="000000"/>
                <w:sz w:val="20"/>
                <w:szCs w:val="20"/>
              </w:rPr>
            </w:pPr>
            <w:r w:rsidRPr="007C4206">
              <w:rPr>
                <w:bCs/>
                <w:color w:val="000000"/>
                <w:sz w:val="20"/>
                <w:szCs w:val="20"/>
              </w:rPr>
              <w:t>Стоимость работ, руб. без НДС</w:t>
            </w:r>
          </w:p>
        </w:tc>
        <w:tc>
          <w:tcPr>
            <w:tcW w:w="1701" w:type="dxa"/>
            <w:vMerge w:val="restart"/>
            <w:vAlign w:val="center"/>
          </w:tcPr>
          <w:p w:rsidR="00F76088" w:rsidRPr="007C4206" w:rsidRDefault="00E17E1E">
            <w:pPr>
              <w:keepNext/>
              <w:ind w:left="57"/>
              <w:jc w:val="center"/>
              <w:rPr>
                <w:bCs/>
                <w:color w:val="000000"/>
                <w:sz w:val="20"/>
                <w:szCs w:val="20"/>
              </w:rPr>
            </w:pPr>
            <w:r w:rsidRPr="007C4206">
              <w:rPr>
                <w:bCs/>
                <w:color w:val="000000"/>
                <w:sz w:val="20"/>
                <w:szCs w:val="20"/>
              </w:rPr>
              <w:t>Сроки</w:t>
            </w:r>
          </w:p>
          <w:p w:rsidR="00F76088" w:rsidRPr="007C4206" w:rsidRDefault="00E17E1E">
            <w:pPr>
              <w:keepNext/>
              <w:ind w:left="-48"/>
              <w:jc w:val="center"/>
              <w:rPr>
                <w:bCs/>
                <w:color w:val="000000"/>
                <w:sz w:val="20"/>
                <w:szCs w:val="20"/>
              </w:rPr>
            </w:pPr>
            <w:r w:rsidRPr="007C4206">
              <w:rPr>
                <w:bCs/>
                <w:color w:val="000000"/>
                <w:sz w:val="20"/>
                <w:szCs w:val="20"/>
              </w:rPr>
              <w:t>выполнения работ</w:t>
            </w:r>
          </w:p>
        </w:tc>
        <w:tc>
          <w:tcPr>
            <w:tcW w:w="2693" w:type="dxa"/>
            <w:gridSpan w:val="3"/>
            <w:vAlign w:val="center"/>
          </w:tcPr>
          <w:p w:rsidR="00F76088" w:rsidRPr="007C4206" w:rsidRDefault="00E17E1E">
            <w:pPr>
              <w:keepNext/>
              <w:ind w:left="57"/>
              <w:rPr>
                <w:bCs/>
                <w:color w:val="000000"/>
                <w:sz w:val="20"/>
                <w:szCs w:val="20"/>
              </w:rPr>
            </w:pPr>
            <w:r w:rsidRPr="007C4206">
              <w:rPr>
                <w:bCs/>
                <w:color w:val="000000"/>
                <w:sz w:val="20"/>
                <w:szCs w:val="20"/>
              </w:rPr>
              <w:t xml:space="preserve">План финансирования и освоения КВЛ с разбивкой по месяцам </w:t>
            </w:r>
            <w:r w:rsidRPr="007C4206">
              <w:rPr>
                <w:bCs/>
                <w:color w:val="000000"/>
                <w:sz w:val="20"/>
                <w:szCs w:val="20"/>
                <w:lang w:val="en-US"/>
              </w:rPr>
              <w:t>c</w:t>
            </w:r>
            <w:r w:rsidRPr="007C4206">
              <w:rPr>
                <w:bCs/>
                <w:color w:val="000000"/>
                <w:sz w:val="20"/>
                <w:szCs w:val="20"/>
              </w:rPr>
              <w:t xml:space="preserve"> момента подписания Договора</w:t>
            </w:r>
          </w:p>
        </w:tc>
      </w:tr>
      <w:tr w:rsidR="00F76088">
        <w:tc>
          <w:tcPr>
            <w:tcW w:w="567" w:type="dxa"/>
            <w:vMerge/>
            <w:vAlign w:val="center"/>
          </w:tcPr>
          <w:p w:rsidR="00F76088" w:rsidRPr="007C4206" w:rsidRDefault="00F76088">
            <w:pPr>
              <w:spacing w:line="223" w:lineRule="auto"/>
              <w:jc w:val="both"/>
              <w:rPr>
                <w:bCs/>
                <w:color w:val="000000"/>
                <w:sz w:val="20"/>
                <w:szCs w:val="20"/>
              </w:rPr>
            </w:pPr>
          </w:p>
        </w:tc>
        <w:tc>
          <w:tcPr>
            <w:tcW w:w="4077" w:type="dxa"/>
            <w:vMerge/>
            <w:vAlign w:val="center"/>
          </w:tcPr>
          <w:p w:rsidR="00F76088" w:rsidRPr="007C4206" w:rsidRDefault="00F76088">
            <w:pPr>
              <w:ind w:firstLine="25"/>
              <w:rPr>
                <w:bCs/>
                <w:color w:val="000000"/>
                <w:sz w:val="20"/>
                <w:szCs w:val="20"/>
              </w:rPr>
            </w:pPr>
          </w:p>
        </w:tc>
        <w:tc>
          <w:tcPr>
            <w:tcW w:w="1560" w:type="dxa"/>
            <w:vMerge/>
          </w:tcPr>
          <w:p w:rsidR="00F76088" w:rsidRPr="007C4206" w:rsidRDefault="00F76088">
            <w:pPr>
              <w:ind w:left="57"/>
              <w:rPr>
                <w:bCs/>
                <w:color w:val="000000"/>
                <w:sz w:val="20"/>
                <w:szCs w:val="20"/>
              </w:rPr>
            </w:pPr>
          </w:p>
        </w:tc>
        <w:tc>
          <w:tcPr>
            <w:tcW w:w="1701" w:type="dxa"/>
            <w:vMerge/>
          </w:tcPr>
          <w:p w:rsidR="00F76088" w:rsidRPr="007C4206" w:rsidRDefault="00F76088">
            <w:pPr>
              <w:ind w:left="57"/>
              <w:rPr>
                <w:bCs/>
                <w:color w:val="000000"/>
                <w:sz w:val="20"/>
                <w:szCs w:val="20"/>
              </w:rPr>
            </w:pPr>
          </w:p>
        </w:tc>
        <w:tc>
          <w:tcPr>
            <w:tcW w:w="236" w:type="dxa"/>
            <w:vAlign w:val="center"/>
          </w:tcPr>
          <w:p w:rsidR="00F76088" w:rsidRPr="007C4206" w:rsidRDefault="00F76088">
            <w:pPr>
              <w:ind w:left="-174" w:right="-108" w:firstLine="152"/>
              <w:jc w:val="center"/>
              <w:rPr>
                <w:bCs/>
                <w:color w:val="000000"/>
                <w:sz w:val="20"/>
                <w:szCs w:val="20"/>
              </w:rPr>
            </w:pPr>
          </w:p>
        </w:tc>
        <w:tc>
          <w:tcPr>
            <w:tcW w:w="992" w:type="dxa"/>
            <w:vAlign w:val="center"/>
          </w:tcPr>
          <w:p w:rsidR="00F76088" w:rsidRPr="007C4206" w:rsidRDefault="00F76088">
            <w:pPr>
              <w:keepNext/>
              <w:spacing w:before="40" w:after="40"/>
              <w:ind w:left="-108" w:right="-108"/>
              <w:jc w:val="center"/>
              <w:rPr>
                <w:bCs/>
                <w:color w:val="000000"/>
                <w:sz w:val="20"/>
                <w:szCs w:val="20"/>
              </w:rPr>
            </w:pPr>
          </w:p>
        </w:tc>
        <w:tc>
          <w:tcPr>
            <w:tcW w:w="1465" w:type="dxa"/>
            <w:vAlign w:val="center"/>
          </w:tcPr>
          <w:p w:rsidR="00F76088" w:rsidRPr="007C4206" w:rsidRDefault="00F76088">
            <w:pPr>
              <w:keepNext/>
              <w:spacing w:before="40" w:after="40"/>
              <w:ind w:left="-108" w:right="-108"/>
              <w:jc w:val="center"/>
              <w:rPr>
                <w:bCs/>
                <w:color w:val="000000"/>
                <w:sz w:val="20"/>
                <w:szCs w:val="20"/>
                <w:highlight w:val="yellow"/>
              </w:rPr>
            </w:pPr>
          </w:p>
        </w:tc>
      </w:tr>
      <w:tr w:rsidR="00F76088">
        <w:tc>
          <w:tcPr>
            <w:tcW w:w="567" w:type="dxa"/>
            <w:vAlign w:val="center"/>
          </w:tcPr>
          <w:p w:rsidR="00F76088" w:rsidRPr="007C4206" w:rsidRDefault="00E17E1E">
            <w:pPr>
              <w:spacing w:line="223" w:lineRule="auto"/>
              <w:jc w:val="center"/>
              <w:rPr>
                <w:bCs/>
                <w:color w:val="000000"/>
                <w:sz w:val="20"/>
                <w:szCs w:val="20"/>
              </w:rPr>
            </w:pPr>
            <w:r w:rsidRPr="007C4206">
              <w:rPr>
                <w:bCs/>
                <w:color w:val="000000"/>
                <w:sz w:val="20"/>
                <w:szCs w:val="20"/>
              </w:rPr>
              <w:t>1</w:t>
            </w:r>
          </w:p>
        </w:tc>
        <w:tc>
          <w:tcPr>
            <w:tcW w:w="4077" w:type="dxa"/>
            <w:vAlign w:val="center"/>
          </w:tcPr>
          <w:p w:rsidR="00F76088" w:rsidRPr="007C4206" w:rsidRDefault="00E17E1E">
            <w:pPr>
              <w:ind w:firstLine="25"/>
              <w:rPr>
                <w:b/>
                <w:bCs/>
                <w:color w:val="000000"/>
                <w:sz w:val="20"/>
                <w:szCs w:val="20"/>
              </w:rPr>
            </w:pPr>
            <w:r w:rsidRPr="007C4206">
              <w:rPr>
                <w:b/>
                <w:bCs/>
                <w:color w:val="000000"/>
                <w:sz w:val="20"/>
                <w:szCs w:val="20"/>
              </w:rPr>
              <w:t>Глава1. Подготовка территории строительства</w:t>
            </w:r>
          </w:p>
        </w:tc>
        <w:tc>
          <w:tcPr>
            <w:tcW w:w="1560" w:type="dxa"/>
          </w:tcPr>
          <w:p w:rsidR="00F76088" w:rsidRPr="007C4206" w:rsidRDefault="00F76088">
            <w:pPr>
              <w:ind w:left="57"/>
              <w:rPr>
                <w:bCs/>
                <w:color w:val="000000"/>
                <w:sz w:val="20"/>
                <w:szCs w:val="20"/>
              </w:rPr>
            </w:pPr>
          </w:p>
        </w:tc>
        <w:tc>
          <w:tcPr>
            <w:tcW w:w="1701" w:type="dxa"/>
            <w:vAlign w:val="center"/>
          </w:tcPr>
          <w:p w:rsidR="00F76088" w:rsidRPr="007C4206" w:rsidRDefault="00F76088">
            <w:pPr>
              <w:ind w:left="57"/>
              <w:rPr>
                <w:bCs/>
                <w:color w:val="000000"/>
                <w:sz w:val="20"/>
                <w:szCs w:val="20"/>
              </w:rPr>
            </w:pPr>
          </w:p>
        </w:tc>
        <w:tc>
          <w:tcPr>
            <w:tcW w:w="236" w:type="dxa"/>
            <w:vAlign w:val="center"/>
          </w:tcPr>
          <w:p w:rsidR="00F76088" w:rsidRPr="007C4206" w:rsidRDefault="00F76088">
            <w:pPr>
              <w:ind w:left="57"/>
              <w:rPr>
                <w:bCs/>
                <w:color w:val="000000"/>
                <w:sz w:val="20"/>
                <w:szCs w:val="20"/>
              </w:rPr>
            </w:pPr>
          </w:p>
        </w:tc>
        <w:tc>
          <w:tcPr>
            <w:tcW w:w="992" w:type="dxa"/>
            <w:vAlign w:val="center"/>
          </w:tcPr>
          <w:p w:rsidR="00F76088" w:rsidRPr="007C4206" w:rsidRDefault="00F76088">
            <w:pPr>
              <w:keepNext/>
              <w:spacing w:before="40" w:after="40"/>
              <w:ind w:left="57" w:right="57"/>
              <w:rPr>
                <w:bCs/>
                <w:color w:val="000000"/>
                <w:sz w:val="20"/>
                <w:szCs w:val="20"/>
              </w:rPr>
            </w:pPr>
          </w:p>
        </w:tc>
        <w:tc>
          <w:tcPr>
            <w:tcW w:w="1465" w:type="dxa"/>
            <w:vAlign w:val="center"/>
          </w:tcPr>
          <w:p w:rsidR="00F76088" w:rsidRPr="007C4206" w:rsidRDefault="00F76088">
            <w:pPr>
              <w:keepNext/>
              <w:spacing w:before="40" w:after="40"/>
              <w:ind w:left="57" w:right="57"/>
              <w:rPr>
                <w:bCs/>
                <w:color w:val="000000"/>
                <w:sz w:val="20"/>
                <w:szCs w:val="20"/>
              </w:rPr>
            </w:pPr>
          </w:p>
        </w:tc>
      </w:tr>
      <w:tr w:rsidR="00F76088">
        <w:trPr>
          <w:trHeight w:val="537"/>
        </w:trPr>
        <w:tc>
          <w:tcPr>
            <w:tcW w:w="567" w:type="dxa"/>
            <w:vAlign w:val="center"/>
          </w:tcPr>
          <w:p w:rsidR="00F76088" w:rsidRPr="007C4206" w:rsidRDefault="00E17E1E">
            <w:pPr>
              <w:spacing w:line="223" w:lineRule="auto"/>
              <w:jc w:val="center"/>
              <w:rPr>
                <w:bCs/>
                <w:color w:val="000000"/>
                <w:sz w:val="20"/>
                <w:szCs w:val="20"/>
              </w:rPr>
            </w:pPr>
            <w:r w:rsidRPr="007C4206">
              <w:rPr>
                <w:bCs/>
                <w:color w:val="000000"/>
                <w:sz w:val="20"/>
                <w:szCs w:val="20"/>
              </w:rPr>
              <w:t>2</w:t>
            </w:r>
          </w:p>
        </w:tc>
        <w:tc>
          <w:tcPr>
            <w:tcW w:w="4077" w:type="dxa"/>
            <w:vAlign w:val="center"/>
          </w:tcPr>
          <w:p w:rsidR="00F76088" w:rsidRPr="007C4206" w:rsidRDefault="00E17E1E" w:rsidP="00553ACD">
            <w:pPr>
              <w:ind w:firstLine="25"/>
              <w:rPr>
                <w:b/>
                <w:bCs/>
                <w:color w:val="000000"/>
                <w:sz w:val="20"/>
                <w:szCs w:val="20"/>
              </w:rPr>
            </w:pPr>
            <w:r w:rsidRPr="007C4206">
              <w:rPr>
                <w:b/>
                <w:bCs/>
                <w:color w:val="000000"/>
                <w:sz w:val="20"/>
                <w:szCs w:val="20"/>
              </w:rPr>
              <w:t>Глава 2. Основные объекты строительства</w:t>
            </w:r>
          </w:p>
        </w:tc>
        <w:tc>
          <w:tcPr>
            <w:tcW w:w="1560" w:type="dxa"/>
          </w:tcPr>
          <w:p w:rsidR="00F76088" w:rsidRPr="007C4206" w:rsidRDefault="00F76088">
            <w:pPr>
              <w:ind w:left="57"/>
              <w:rPr>
                <w:bCs/>
                <w:color w:val="000000"/>
                <w:sz w:val="20"/>
                <w:szCs w:val="20"/>
              </w:rPr>
            </w:pPr>
          </w:p>
        </w:tc>
        <w:tc>
          <w:tcPr>
            <w:tcW w:w="1701" w:type="dxa"/>
            <w:vAlign w:val="center"/>
          </w:tcPr>
          <w:p w:rsidR="00F76088" w:rsidRPr="007C4206" w:rsidRDefault="00F76088">
            <w:pPr>
              <w:ind w:left="57"/>
              <w:rPr>
                <w:bCs/>
                <w:color w:val="000000"/>
                <w:sz w:val="20"/>
                <w:szCs w:val="20"/>
              </w:rPr>
            </w:pPr>
          </w:p>
        </w:tc>
        <w:tc>
          <w:tcPr>
            <w:tcW w:w="236" w:type="dxa"/>
            <w:vAlign w:val="center"/>
          </w:tcPr>
          <w:p w:rsidR="00F76088" w:rsidRPr="007C4206" w:rsidRDefault="00F76088">
            <w:pPr>
              <w:ind w:left="57"/>
              <w:rPr>
                <w:bCs/>
                <w:color w:val="000000"/>
                <w:sz w:val="20"/>
                <w:szCs w:val="20"/>
              </w:rPr>
            </w:pPr>
          </w:p>
        </w:tc>
        <w:tc>
          <w:tcPr>
            <w:tcW w:w="992" w:type="dxa"/>
            <w:vAlign w:val="center"/>
          </w:tcPr>
          <w:p w:rsidR="00F76088" w:rsidRPr="007C4206" w:rsidRDefault="00F76088">
            <w:pPr>
              <w:keepNext/>
              <w:spacing w:before="40" w:after="40"/>
              <w:ind w:left="57" w:right="57"/>
              <w:rPr>
                <w:bCs/>
                <w:color w:val="000000"/>
                <w:sz w:val="20"/>
                <w:szCs w:val="20"/>
              </w:rPr>
            </w:pPr>
          </w:p>
        </w:tc>
        <w:tc>
          <w:tcPr>
            <w:tcW w:w="1465" w:type="dxa"/>
            <w:vAlign w:val="center"/>
          </w:tcPr>
          <w:p w:rsidR="00F76088" w:rsidRPr="007C4206" w:rsidRDefault="00F76088">
            <w:pPr>
              <w:keepNext/>
              <w:spacing w:before="40" w:after="40"/>
              <w:ind w:left="57" w:right="57"/>
              <w:rPr>
                <w:bCs/>
                <w:color w:val="000000"/>
                <w:sz w:val="20"/>
                <w:szCs w:val="20"/>
              </w:rPr>
            </w:pPr>
          </w:p>
        </w:tc>
      </w:tr>
      <w:tr w:rsidR="00512F2C" w:rsidTr="00512F2C">
        <w:trPr>
          <w:trHeight w:val="122"/>
        </w:trPr>
        <w:tc>
          <w:tcPr>
            <w:tcW w:w="567" w:type="dxa"/>
            <w:vAlign w:val="center"/>
          </w:tcPr>
          <w:p w:rsidR="00512F2C" w:rsidRPr="007C4206" w:rsidRDefault="00512F2C" w:rsidP="00512F2C">
            <w:pPr>
              <w:spacing w:line="223" w:lineRule="auto"/>
              <w:jc w:val="center"/>
              <w:rPr>
                <w:bCs/>
                <w:color w:val="000000"/>
                <w:sz w:val="20"/>
                <w:szCs w:val="20"/>
              </w:rPr>
            </w:pPr>
            <w:r w:rsidRPr="007C4206">
              <w:rPr>
                <w:bCs/>
                <w:color w:val="000000"/>
                <w:sz w:val="20"/>
                <w:szCs w:val="20"/>
              </w:rPr>
              <w:t>2.1</w:t>
            </w:r>
          </w:p>
        </w:tc>
        <w:tc>
          <w:tcPr>
            <w:tcW w:w="4077" w:type="dxa"/>
            <w:tcBorders>
              <w:top w:val="none" w:sz="4" w:space="0" w:color="000000"/>
              <w:left w:val="single" w:sz="4" w:space="0" w:color="000000"/>
              <w:bottom w:val="single" w:sz="4" w:space="0" w:color="000000"/>
              <w:right w:val="single" w:sz="4" w:space="0" w:color="000000"/>
            </w:tcBorders>
            <w:shd w:val="clear" w:color="000000" w:fill="FFFFFF"/>
          </w:tcPr>
          <w:p w:rsidR="00512F2C" w:rsidRPr="007C4206" w:rsidRDefault="00512F2C" w:rsidP="00512F2C">
            <w:pPr>
              <w:rPr>
                <w:sz w:val="20"/>
                <w:szCs w:val="20"/>
              </w:rPr>
            </w:pPr>
            <w:r w:rsidRPr="007C4206">
              <w:rPr>
                <w:sz w:val="20"/>
                <w:szCs w:val="20"/>
              </w:rPr>
              <w:t xml:space="preserve">Строительство ВЛ-10 </w:t>
            </w:r>
            <w:proofErr w:type="spellStart"/>
            <w:r w:rsidRPr="007C4206">
              <w:rPr>
                <w:sz w:val="20"/>
                <w:szCs w:val="20"/>
              </w:rPr>
              <w:t>кВ</w:t>
            </w:r>
            <w:proofErr w:type="spellEnd"/>
          </w:p>
        </w:tc>
        <w:tc>
          <w:tcPr>
            <w:tcW w:w="1560" w:type="dxa"/>
            <w:tcBorders>
              <w:top w:val="none" w:sz="4" w:space="0" w:color="000000"/>
              <w:left w:val="single" w:sz="4" w:space="0" w:color="000000"/>
              <w:bottom w:val="single" w:sz="4" w:space="0" w:color="000000"/>
              <w:right w:val="single" w:sz="4" w:space="0" w:color="000000"/>
            </w:tcBorders>
            <w:shd w:val="clear" w:color="000000" w:fill="FFFFFF"/>
          </w:tcPr>
          <w:p w:rsidR="00512F2C" w:rsidRPr="007C4206" w:rsidRDefault="00512F2C" w:rsidP="00512F2C">
            <w:pPr>
              <w:jc w:val="center"/>
              <w:rPr>
                <w:sz w:val="20"/>
                <w:szCs w:val="20"/>
              </w:rPr>
            </w:pPr>
          </w:p>
        </w:tc>
        <w:tc>
          <w:tcPr>
            <w:tcW w:w="1701" w:type="dxa"/>
            <w:vAlign w:val="center"/>
          </w:tcPr>
          <w:p w:rsidR="00512F2C" w:rsidRPr="007C4206" w:rsidRDefault="00512F2C" w:rsidP="00512F2C">
            <w:pPr>
              <w:jc w:val="center"/>
              <w:rPr>
                <w:sz w:val="20"/>
                <w:szCs w:val="20"/>
              </w:rPr>
            </w:pPr>
          </w:p>
        </w:tc>
        <w:tc>
          <w:tcPr>
            <w:tcW w:w="236" w:type="dxa"/>
            <w:vAlign w:val="center"/>
          </w:tcPr>
          <w:p w:rsidR="00512F2C" w:rsidRPr="007C4206" w:rsidRDefault="00512F2C" w:rsidP="00512F2C">
            <w:pPr>
              <w:rPr>
                <w:sz w:val="20"/>
                <w:szCs w:val="20"/>
              </w:rPr>
            </w:pPr>
          </w:p>
        </w:tc>
        <w:tc>
          <w:tcPr>
            <w:tcW w:w="992" w:type="dxa"/>
            <w:vAlign w:val="center"/>
          </w:tcPr>
          <w:p w:rsidR="00512F2C" w:rsidRPr="007C4206" w:rsidRDefault="00512F2C" w:rsidP="00512F2C">
            <w:pPr>
              <w:spacing w:line="223" w:lineRule="auto"/>
              <w:jc w:val="center"/>
              <w:rPr>
                <w:bCs/>
                <w:color w:val="000000"/>
                <w:sz w:val="20"/>
                <w:szCs w:val="20"/>
              </w:rPr>
            </w:pPr>
          </w:p>
        </w:tc>
        <w:tc>
          <w:tcPr>
            <w:tcW w:w="1465" w:type="dxa"/>
            <w:tcBorders>
              <w:top w:val="none" w:sz="4" w:space="0" w:color="000000"/>
              <w:left w:val="single" w:sz="4" w:space="0" w:color="000000"/>
              <w:bottom w:val="single" w:sz="4" w:space="0" w:color="000000"/>
              <w:right w:val="single" w:sz="4" w:space="0" w:color="000000"/>
            </w:tcBorders>
            <w:shd w:val="clear" w:color="000000" w:fill="FFFFFF"/>
          </w:tcPr>
          <w:p w:rsidR="00512F2C" w:rsidRPr="007C4206" w:rsidRDefault="00512F2C" w:rsidP="00512F2C">
            <w:pPr>
              <w:jc w:val="center"/>
              <w:rPr>
                <w:sz w:val="20"/>
                <w:szCs w:val="20"/>
              </w:rPr>
            </w:pPr>
          </w:p>
        </w:tc>
      </w:tr>
      <w:tr w:rsidR="00512F2C" w:rsidTr="00512F2C">
        <w:trPr>
          <w:trHeight w:val="281"/>
        </w:trPr>
        <w:tc>
          <w:tcPr>
            <w:tcW w:w="567" w:type="dxa"/>
            <w:vAlign w:val="center"/>
          </w:tcPr>
          <w:p w:rsidR="00512F2C" w:rsidRPr="007C4206" w:rsidRDefault="00512F2C" w:rsidP="00512F2C">
            <w:pPr>
              <w:spacing w:line="223" w:lineRule="auto"/>
              <w:jc w:val="center"/>
              <w:rPr>
                <w:bCs/>
                <w:color w:val="000000"/>
                <w:sz w:val="20"/>
                <w:szCs w:val="20"/>
              </w:rPr>
            </w:pPr>
          </w:p>
        </w:tc>
        <w:tc>
          <w:tcPr>
            <w:tcW w:w="4077" w:type="dxa"/>
            <w:tcBorders>
              <w:top w:val="none" w:sz="4" w:space="0" w:color="000000"/>
              <w:left w:val="single" w:sz="4" w:space="0" w:color="000000"/>
              <w:bottom w:val="single" w:sz="4" w:space="0" w:color="000000"/>
              <w:right w:val="single" w:sz="4" w:space="0" w:color="000000"/>
            </w:tcBorders>
            <w:shd w:val="clear" w:color="000000" w:fill="FFFFFF"/>
          </w:tcPr>
          <w:p w:rsidR="00512F2C" w:rsidRPr="007C4206" w:rsidRDefault="00512F2C" w:rsidP="00512F2C">
            <w:pPr>
              <w:rPr>
                <w:sz w:val="20"/>
                <w:szCs w:val="20"/>
              </w:rPr>
            </w:pPr>
          </w:p>
        </w:tc>
        <w:tc>
          <w:tcPr>
            <w:tcW w:w="1560" w:type="dxa"/>
            <w:tcBorders>
              <w:top w:val="none" w:sz="4" w:space="0" w:color="000000"/>
              <w:left w:val="single" w:sz="4" w:space="0" w:color="000000"/>
              <w:bottom w:val="single" w:sz="4" w:space="0" w:color="000000"/>
              <w:right w:val="single" w:sz="4" w:space="0" w:color="000000"/>
            </w:tcBorders>
            <w:shd w:val="clear" w:color="000000" w:fill="FFFFFF"/>
          </w:tcPr>
          <w:p w:rsidR="00512F2C" w:rsidRPr="007C4206" w:rsidRDefault="00512F2C" w:rsidP="00512F2C">
            <w:pPr>
              <w:jc w:val="center"/>
              <w:rPr>
                <w:sz w:val="20"/>
                <w:szCs w:val="20"/>
              </w:rPr>
            </w:pPr>
          </w:p>
        </w:tc>
        <w:tc>
          <w:tcPr>
            <w:tcW w:w="1701" w:type="dxa"/>
            <w:vAlign w:val="center"/>
          </w:tcPr>
          <w:p w:rsidR="00512F2C" w:rsidRPr="007C4206" w:rsidRDefault="00512F2C" w:rsidP="00512F2C">
            <w:pPr>
              <w:jc w:val="center"/>
              <w:rPr>
                <w:sz w:val="20"/>
                <w:szCs w:val="20"/>
              </w:rPr>
            </w:pPr>
          </w:p>
        </w:tc>
        <w:tc>
          <w:tcPr>
            <w:tcW w:w="236" w:type="dxa"/>
            <w:vAlign w:val="center"/>
          </w:tcPr>
          <w:p w:rsidR="00512F2C" w:rsidRPr="007C4206" w:rsidRDefault="00512F2C" w:rsidP="00512F2C">
            <w:pPr>
              <w:rPr>
                <w:sz w:val="20"/>
                <w:szCs w:val="20"/>
              </w:rPr>
            </w:pPr>
          </w:p>
        </w:tc>
        <w:tc>
          <w:tcPr>
            <w:tcW w:w="992" w:type="dxa"/>
            <w:vAlign w:val="center"/>
          </w:tcPr>
          <w:p w:rsidR="00512F2C" w:rsidRPr="007C4206" w:rsidRDefault="00512F2C" w:rsidP="00512F2C">
            <w:pPr>
              <w:spacing w:line="223" w:lineRule="auto"/>
              <w:jc w:val="center"/>
              <w:rPr>
                <w:bCs/>
                <w:color w:val="000000"/>
                <w:sz w:val="20"/>
                <w:szCs w:val="20"/>
              </w:rPr>
            </w:pPr>
          </w:p>
        </w:tc>
        <w:tc>
          <w:tcPr>
            <w:tcW w:w="1465" w:type="dxa"/>
            <w:tcBorders>
              <w:top w:val="none" w:sz="4" w:space="0" w:color="000000"/>
              <w:left w:val="single" w:sz="4" w:space="0" w:color="000000"/>
              <w:bottom w:val="single" w:sz="4" w:space="0" w:color="000000"/>
              <w:right w:val="single" w:sz="4" w:space="0" w:color="000000"/>
            </w:tcBorders>
            <w:shd w:val="clear" w:color="000000" w:fill="FFFFFF"/>
          </w:tcPr>
          <w:p w:rsidR="00512F2C" w:rsidRPr="007C4206" w:rsidRDefault="00512F2C" w:rsidP="00512F2C">
            <w:pPr>
              <w:jc w:val="center"/>
              <w:rPr>
                <w:sz w:val="20"/>
                <w:szCs w:val="20"/>
              </w:rPr>
            </w:pPr>
          </w:p>
        </w:tc>
      </w:tr>
      <w:tr w:rsidR="00F76088">
        <w:tc>
          <w:tcPr>
            <w:tcW w:w="567" w:type="dxa"/>
            <w:vAlign w:val="center"/>
          </w:tcPr>
          <w:p w:rsidR="00F76088" w:rsidRPr="007C4206" w:rsidRDefault="00E17E1E">
            <w:pPr>
              <w:spacing w:line="223" w:lineRule="auto"/>
              <w:jc w:val="center"/>
              <w:rPr>
                <w:bCs/>
                <w:color w:val="000000"/>
                <w:sz w:val="20"/>
                <w:szCs w:val="20"/>
              </w:rPr>
            </w:pPr>
            <w:r w:rsidRPr="007C4206">
              <w:rPr>
                <w:bCs/>
                <w:color w:val="000000"/>
                <w:sz w:val="20"/>
                <w:szCs w:val="20"/>
              </w:rPr>
              <w:t>3</w:t>
            </w:r>
          </w:p>
        </w:tc>
        <w:tc>
          <w:tcPr>
            <w:tcW w:w="4077" w:type="dxa"/>
            <w:vAlign w:val="center"/>
          </w:tcPr>
          <w:p w:rsidR="00F76088" w:rsidRPr="007C4206" w:rsidRDefault="00E17E1E">
            <w:pPr>
              <w:spacing w:line="223" w:lineRule="auto"/>
              <w:jc w:val="both"/>
              <w:rPr>
                <w:bCs/>
                <w:i/>
                <w:color w:val="000000"/>
                <w:sz w:val="20"/>
                <w:szCs w:val="20"/>
              </w:rPr>
            </w:pPr>
            <w:r w:rsidRPr="007C4206">
              <w:rPr>
                <w:b/>
                <w:bCs/>
                <w:color w:val="000000"/>
                <w:sz w:val="20"/>
                <w:szCs w:val="20"/>
              </w:rPr>
              <w:t>Глава 3. Прочие работы и затраты (</w:t>
            </w:r>
            <w:r w:rsidRPr="007C4206">
              <w:rPr>
                <w:bCs/>
                <w:i/>
                <w:color w:val="000000"/>
                <w:sz w:val="20"/>
                <w:szCs w:val="20"/>
              </w:rPr>
              <w:t>при необходимости допускается разбивать по вышеуказанным главам)</w:t>
            </w:r>
          </w:p>
        </w:tc>
        <w:tc>
          <w:tcPr>
            <w:tcW w:w="1560" w:type="dxa"/>
            <w:vAlign w:val="center"/>
          </w:tcPr>
          <w:p w:rsidR="00F76088" w:rsidRPr="007C4206" w:rsidRDefault="00F76088">
            <w:pPr>
              <w:ind w:left="57"/>
              <w:jc w:val="center"/>
              <w:rPr>
                <w:bCs/>
                <w:color w:val="000000"/>
                <w:sz w:val="20"/>
                <w:szCs w:val="20"/>
              </w:rPr>
            </w:pPr>
          </w:p>
        </w:tc>
        <w:tc>
          <w:tcPr>
            <w:tcW w:w="1701" w:type="dxa"/>
            <w:vAlign w:val="center"/>
          </w:tcPr>
          <w:p w:rsidR="00F76088" w:rsidRPr="007C4206" w:rsidRDefault="00F76088">
            <w:pPr>
              <w:ind w:left="57"/>
              <w:jc w:val="center"/>
              <w:rPr>
                <w:bCs/>
                <w:color w:val="000000"/>
                <w:sz w:val="20"/>
                <w:szCs w:val="20"/>
              </w:rPr>
            </w:pPr>
          </w:p>
        </w:tc>
        <w:tc>
          <w:tcPr>
            <w:tcW w:w="236" w:type="dxa"/>
            <w:vAlign w:val="center"/>
          </w:tcPr>
          <w:p w:rsidR="00F76088" w:rsidRPr="007C4206" w:rsidRDefault="00F76088">
            <w:pPr>
              <w:ind w:left="57"/>
              <w:rPr>
                <w:bCs/>
                <w:color w:val="000000"/>
                <w:sz w:val="20"/>
                <w:szCs w:val="20"/>
              </w:rPr>
            </w:pPr>
          </w:p>
        </w:tc>
        <w:tc>
          <w:tcPr>
            <w:tcW w:w="992" w:type="dxa"/>
            <w:vAlign w:val="center"/>
          </w:tcPr>
          <w:p w:rsidR="00F76088" w:rsidRPr="007C4206" w:rsidRDefault="00F76088">
            <w:pPr>
              <w:keepNext/>
              <w:spacing w:before="40" w:after="40"/>
              <w:ind w:left="57" w:right="57"/>
              <w:rPr>
                <w:bCs/>
                <w:color w:val="000000"/>
                <w:sz w:val="20"/>
                <w:szCs w:val="20"/>
              </w:rPr>
            </w:pPr>
          </w:p>
        </w:tc>
        <w:tc>
          <w:tcPr>
            <w:tcW w:w="1465" w:type="dxa"/>
            <w:vAlign w:val="center"/>
          </w:tcPr>
          <w:p w:rsidR="00F76088" w:rsidRPr="007C4206" w:rsidRDefault="00F76088">
            <w:pPr>
              <w:ind w:left="57"/>
              <w:jc w:val="center"/>
              <w:rPr>
                <w:bCs/>
                <w:color w:val="000000"/>
                <w:sz w:val="20"/>
                <w:szCs w:val="20"/>
              </w:rPr>
            </w:pPr>
          </w:p>
        </w:tc>
      </w:tr>
      <w:tr w:rsidR="00F76088">
        <w:trPr>
          <w:trHeight w:val="152"/>
        </w:trPr>
        <w:tc>
          <w:tcPr>
            <w:tcW w:w="567" w:type="dxa"/>
            <w:vAlign w:val="center"/>
          </w:tcPr>
          <w:p w:rsidR="00F76088" w:rsidRPr="007C4206" w:rsidRDefault="00E17E1E">
            <w:pPr>
              <w:spacing w:line="223" w:lineRule="auto"/>
              <w:jc w:val="center"/>
              <w:rPr>
                <w:bCs/>
                <w:color w:val="000000"/>
                <w:sz w:val="20"/>
                <w:szCs w:val="20"/>
              </w:rPr>
            </w:pPr>
            <w:r w:rsidRPr="007C4206">
              <w:rPr>
                <w:bCs/>
                <w:color w:val="000000"/>
                <w:sz w:val="20"/>
                <w:szCs w:val="20"/>
              </w:rPr>
              <w:t>3.1</w:t>
            </w:r>
          </w:p>
        </w:tc>
        <w:tc>
          <w:tcPr>
            <w:tcW w:w="4077" w:type="dxa"/>
            <w:vAlign w:val="center"/>
          </w:tcPr>
          <w:p w:rsidR="00F76088" w:rsidRPr="007C4206" w:rsidRDefault="00E17E1E">
            <w:pPr>
              <w:spacing w:line="223" w:lineRule="auto"/>
              <w:jc w:val="both"/>
              <w:rPr>
                <w:bCs/>
                <w:color w:val="000000"/>
                <w:sz w:val="20"/>
                <w:szCs w:val="20"/>
              </w:rPr>
            </w:pPr>
            <w:r w:rsidRPr="007C4206">
              <w:rPr>
                <w:bCs/>
                <w:color w:val="000000"/>
                <w:sz w:val="20"/>
                <w:szCs w:val="20"/>
              </w:rPr>
              <w:t>Пусконаладочные работы</w:t>
            </w:r>
          </w:p>
        </w:tc>
        <w:tc>
          <w:tcPr>
            <w:tcW w:w="1560" w:type="dxa"/>
            <w:vAlign w:val="center"/>
          </w:tcPr>
          <w:p w:rsidR="00F76088" w:rsidRPr="007C4206" w:rsidRDefault="00F76088">
            <w:pPr>
              <w:jc w:val="center"/>
              <w:rPr>
                <w:sz w:val="20"/>
                <w:szCs w:val="20"/>
              </w:rPr>
            </w:pPr>
          </w:p>
        </w:tc>
        <w:tc>
          <w:tcPr>
            <w:tcW w:w="1701" w:type="dxa"/>
            <w:vAlign w:val="center"/>
          </w:tcPr>
          <w:p w:rsidR="00F76088" w:rsidRPr="007C4206" w:rsidRDefault="00F76088">
            <w:pPr>
              <w:jc w:val="center"/>
              <w:rPr>
                <w:bCs/>
                <w:color w:val="000000"/>
                <w:sz w:val="20"/>
                <w:szCs w:val="20"/>
              </w:rPr>
            </w:pPr>
          </w:p>
        </w:tc>
        <w:tc>
          <w:tcPr>
            <w:tcW w:w="236" w:type="dxa"/>
            <w:vAlign w:val="center"/>
          </w:tcPr>
          <w:p w:rsidR="00F76088" w:rsidRPr="007C4206" w:rsidRDefault="00F76088">
            <w:pPr>
              <w:ind w:left="57"/>
              <w:rPr>
                <w:bCs/>
                <w:color w:val="000000"/>
                <w:sz w:val="20"/>
                <w:szCs w:val="20"/>
              </w:rPr>
            </w:pPr>
          </w:p>
        </w:tc>
        <w:tc>
          <w:tcPr>
            <w:tcW w:w="992" w:type="dxa"/>
            <w:vAlign w:val="center"/>
          </w:tcPr>
          <w:p w:rsidR="00F76088" w:rsidRPr="007C4206" w:rsidRDefault="00F76088">
            <w:pPr>
              <w:keepNext/>
              <w:spacing w:before="40" w:after="40"/>
              <w:ind w:left="57" w:right="57"/>
              <w:rPr>
                <w:bCs/>
                <w:color w:val="000000"/>
                <w:sz w:val="20"/>
                <w:szCs w:val="20"/>
              </w:rPr>
            </w:pPr>
          </w:p>
        </w:tc>
        <w:tc>
          <w:tcPr>
            <w:tcW w:w="1465" w:type="dxa"/>
            <w:vAlign w:val="center"/>
          </w:tcPr>
          <w:p w:rsidR="00F76088" w:rsidRPr="007C4206" w:rsidRDefault="00F76088">
            <w:pPr>
              <w:jc w:val="center"/>
              <w:rPr>
                <w:sz w:val="20"/>
                <w:szCs w:val="20"/>
              </w:rPr>
            </w:pPr>
          </w:p>
        </w:tc>
      </w:tr>
      <w:tr w:rsidR="00F76088">
        <w:tc>
          <w:tcPr>
            <w:tcW w:w="567" w:type="dxa"/>
            <w:vAlign w:val="center"/>
          </w:tcPr>
          <w:p w:rsidR="00F76088" w:rsidRPr="007C4206" w:rsidRDefault="00E17E1E">
            <w:pPr>
              <w:spacing w:line="223" w:lineRule="auto"/>
              <w:jc w:val="center"/>
              <w:rPr>
                <w:bCs/>
                <w:color w:val="000000"/>
                <w:sz w:val="20"/>
                <w:szCs w:val="20"/>
                <w:lang w:val="en-US"/>
              </w:rPr>
            </w:pPr>
            <w:r w:rsidRPr="007C4206">
              <w:rPr>
                <w:bCs/>
                <w:color w:val="000000"/>
                <w:sz w:val="20"/>
                <w:szCs w:val="20"/>
                <w:lang w:val="en-US"/>
              </w:rPr>
              <w:t>4</w:t>
            </w:r>
          </w:p>
        </w:tc>
        <w:tc>
          <w:tcPr>
            <w:tcW w:w="4077" w:type="dxa"/>
            <w:vAlign w:val="center"/>
          </w:tcPr>
          <w:p w:rsidR="00F76088" w:rsidRPr="007C4206" w:rsidRDefault="00E17E1E">
            <w:pPr>
              <w:spacing w:line="223" w:lineRule="auto"/>
              <w:jc w:val="both"/>
              <w:rPr>
                <w:b/>
                <w:bCs/>
                <w:color w:val="000000"/>
                <w:sz w:val="20"/>
                <w:szCs w:val="20"/>
              </w:rPr>
            </w:pPr>
            <w:r w:rsidRPr="007C4206">
              <w:rPr>
                <w:b/>
                <w:bCs/>
                <w:color w:val="000000"/>
                <w:sz w:val="20"/>
                <w:szCs w:val="20"/>
              </w:rPr>
              <w:t xml:space="preserve">Глава 4. </w:t>
            </w:r>
            <w:r w:rsidRPr="007C4206">
              <w:rPr>
                <w:sz w:val="20"/>
                <w:szCs w:val="20"/>
              </w:rPr>
              <w:t xml:space="preserve"> </w:t>
            </w:r>
            <w:r w:rsidRPr="007C4206">
              <w:rPr>
                <w:b/>
                <w:bCs/>
                <w:color w:val="000000"/>
                <w:sz w:val="20"/>
                <w:szCs w:val="20"/>
              </w:rPr>
              <w:t>Проектные и изыскательские работы</w:t>
            </w:r>
          </w:p>
        </w:tc>
        <w:tc>
          <w:tcPr>
            <w:tcW w:w="1560" w:type="dxa"/>
            <w:vAlign w:val="center"/>
          </w:tcPr>
          <w:p w:rsidR="00F76088" w:rsidRPr="007C4206" w:rsidRDefault="00F76088">
            <w:pPr>
              <w:ind w:left="57"/>
              <w:rPr>
                <w:bCs/>
                <w:color w:val="000000"/>
                <w:sz w:val="20"/>
                <w:szCs w:val="20"/>
              </w:rPr>
            </w:pPr>
          </w:p>
        </w:tc>
        <w:tc>
          <w:tcPr>
            <w:tcW w:w="1701" w:type="dxa"/>
            <w:vAlign w:val="center"/>
          </w:tcPr>
          <w:p w:rsidR="00F76088" w:rsidRPr="007C4206" w:rsidRDefault="00F76088">
            <w:pPr>
              <w:ind w:left="57"/>
              <w:rPr>
                <w:bCs/>
                <w:color w:val="000000"/>
                <w:sz w:val="20"/>
                <w:szCs w:val="20"/>
              </w:rPr>
            </w:pPr>
          </w:p>
        </w:tc>
        <w:tc>
          <w:tcPr>
            <w:tcW w:w="236" w:type="dxa"/>
            <w:vAlign w:val="center"/>
          </w:tcPr>
          <w:p w:rsidR="00F76088" w:rsidRPr="007C4206" w:rsidRDefault="00F76088">
            <w:pPr>
              <w:ind w:left="57"/>
              <w:rPr>
                <w:bCs/>
                <w:color w:val="000000"/>
                <w:sz w:val="20"/>
                <w:szCs w:val="20"/>
              </w:rPr>
            </w:pPr>
          </w:p>
        </w:tc>
        <w:tc>
          <w:tcPr>
            <w:tcW w:w="992" w:type="dxa"/>
            <w:vAlign w:val="center"/>
          </w:tcPr>
          <w:p w:rsidR="00F76088" w:rsidRPr="007C4206" w:rsidRDefault="00F76088">
            <w:pPr>
              <w:keepNext/>
              <w:spacing w:before="40" w:after="40"/>
              <w:ind w:left="57" w:right="57"/>
              <w:rPr>
                <w:bCs/>
                <w:color w:val="000000"/>
                <w:sz w:val="20"/>
                <w:szCs w:val="20"/>
              </w:rPr>
            </w:pPr>
          </w:p>
        </w:tc>
        <w:tc>
          <w:tcPr>
            <w:tcW w:w="1465" w:type="dxa"/>
            <w:vAlign w:val="center"/>
          </w:tcPr>
          <w:p w:rsidR="00F76088" w:rsidRPr="007C4206" w:rsidRDefault="00F76088">
            <w:pPr>
              <w:keepNext/>
              <w:spacing w:before="40" w:after="40"/>
              <w:ind w:left="57" w:right="57"/>
              <w:rPr>
                <w:bCs/>
                <w:color w:val="000000"/>
                <w:sz w:val="20"/>
                <w:szCs w:val="20"/>
              </w:rPr>
            </w:pPr>
          </w:p>
        </w:tc>
      </w:tr>
      <w:tr w:rsidR="00F76088">
        <w:trPr>
          <w:trHeight w:val="405"/>
        </w:trPr>
        <w:tc>
          <w:tcPr>
            <w:tcW w:w="567" w:type="dxa"/>
            <w:vAlign w:val="center"/>
          </w:tcPr>
          <w:p w:rsidR="00F76088" w:rsidRPr="007C4206" w:rsidRDefault="00E17E1E">
            <w:pPr>
              <w:spacing w:line="223" w:lineRule="auto"/>
              <w:jc w:val="center"/>
              <w:rPr>
                <w:bCs/>
                <w:color w:val="000000"/>
                <w:sz w:val="20"/>
                <w:szCs w:val="20"/>
              </w:rPr>
            </w:pPr>
            <w:r w:rsidRPr="007C4206">
              <w:rPr>
                <w:bCs/>
                <w:color w:val="000000"/>
                <w:sz w:val="20"/>
                <w:szCs w:val="20"/>
                <w:lang w:val="en-US"/>
              </w:rPr>
              <w:t>4</w:t>
            </w:r>
            <w:r w:rsidRPr="007C4206">
              <w:rPr>
                <w:bCs/>
                <w:color w:val="000000"/>
                <w:sz w:val="20"/>
                <w:szCs w:val="20"/>
              </w:rPr>
              <w:t>.1</w:t>
            </w:r>
          </w:p>
        </w:tc>
        <w:tc>
          <w:tcPr>
            <w:tcW w:w="4077" w:type="dxa"/>
            <w:vAlign w:val="center"/>
          </w:tcPr>
          <w:p w:rsidR="00F76088" w:rsidRPr="007C4206" w:rsidRDefault="00E17E1E">
            <w:pPr>
              <w:spacing w:line="223" w:lineRule="auto"/>
              <w:jc w:val="both"/>
              <w:rPr>
                <w:bCs/>
                <w:color w:val="000000"/>
                <w:sz w:val="20"/>
                <w:szCs w:val="20"/>
              </w:rPr>
            </w:pPr>
            <w:r w:rsidRPr="007C4206">
              <w:rPr>
                <w:bCs/>
                <w:color w:val="000000"/>
                <w:sz w:val="20"/>
                <w:szCs w:val="20"/>
              </w:rPr>
              <w:t xml:space="preserve">Проектно-изыскательские работы </w:t>
            </w:r>
          </w:p>
        </w:tc>
        <w:tc>
          <w:tcPr>
            <w:tcW w:w="1560"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F76088" w:rsidRPr="007C4206" w:rsidRDefault="00F76088">
            <w:pPr>
              <w:jc w:val="center"/>
              <w:rPr>
                <w:sz w:val="20"/>
                <w:szCs w:val="20"/>
              </w:rPr>
            </w:pPr>
          </w:p>
        </w:tc>
        <w:tc>
          <w:tcPr>
            <w:tcW w:w="1701" w:type="dxa"/>
            <w:vAlign w:val="center"/>
          </w:tcPr>
          <w:p w:rsidR="00F76088" w:rsidRPr="007C4206" w:rsidRDefault="00F76088">
            <w:pPr>
              <w:jc w:val="center"/>
              <w:rPr>
                <w:sz w:val="20"/>
                <w:szCs w:val="20"/>
              </w:rPr>
            </w:pPr>
          </w:p>
        </w:tc>
        <w:tc>
          <w:tcPr>
            <w:tcW w:w="236" w:type="dxa"/>
            <w:vAlign w:val="center"/>
          </w:tcPr>
          <w:p w:rsidR="00F76088" w:rsidRPr="007C4206" w:rsidRDefault="00F76088">
            <w:pPr>
              <w:rPr>
                <w:sz w:val="20"/>
                <w:szCs w:val="20"/>
              </w:rPr>
            </w:pPr>
          </w:p>
        </w:tc>
        <w:tc>
          <w:tcPr>
            <w:tcW w:w="992" w:type="dxa"/>
            <w:vAlign w:val="center"/>
          </w:tcPr>
          <w:p w:rsidR="00F76088" w:rsidRPr="007C4206" w:rsidRDefault="00F76088">
            <w:pPr>
              <w:spacing w:line="223" w:lineRule="auto"/>
              <w:jc w:val="center"/>
              <w:rPr>
                <w:bCs/>
                <w:color w:val="000000"/>
                <w:sz w:val="20"/>
                <w:szCs w:val="20"/>
              </w:rPr>
            </w:pPr>
          </w:p>
        </w:tc>
        <w:tc>
          <w:tcPr>
            <w:tcW w:w="1465"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F76088" w:rsidRPr="007C4206" w:rsidRDefault="00F76088">
            <w:pPr>
              <w:jc w:val="center"/>
              <w:rPr>
                <w:sz w:val="20"/>
                <w:szCs w:val="20"/>
              </w:rPr>
            </w:pPr>
          </w:p>
        </w:tc>
      </w:tr>
      <w:tr w:rsidR="00F76088">
        <w:tc>
          <w:tcPr>
            <w:tcW w:w="4644" w:type="dxa"/>
            <w:gridSpan w:val="2"/>
          </w:tcPr>
          <w:p w:rsidR="00F76088" w:rsidRPr="007C4206" w:rsidRDefault="00E17E1E">
            <w:pPr>
              <w:ind w:left="57"/>
              <w:rPr>
                <w:bCs/>
                <w:color w:val="000000"/>
                <w:sz w:val="20"/>
                <w:szCs w:val="20"/>
              </w:rPr>
            </w:pPr>
            <w:r w:rsidRPr="007C4206">
              <w:rPr>
                <w:b/>
                <w:bCs/>
                <w:color w:val="000000"/>
                <w:sz w:val="20"/>
                <w:szCs w:val="20"/>
              </w:rPr>
              <w:t>ИТОГО финансирование по месяцам без НДС</w:t>
            </w:r>
            <w:r w:rsidRPr="007C4206">
              <w:rPr>
                <w:bCs/>
                <w:color w:val="000000"/>
                <w:sz w:val="20"/>
                <w:szCs w:val="20"/>
              </w:rPr>
              <w:t xml:space="preserve"> </w:t>
            </w:r>
          </w:p>
        </w:tc>
        <w:tc>
          <w:tcPr>
            <w:tcW w:w="1560" w:type="dxa"/>
            <w:shd w:val="clear" w:color="auto" w:fill="FFC000"/>
          </w:tcPr>
          <w:p w:rsidR="00F76088" w:rsidRPr="007C4206" w:rsidRDefault="00F76088">
            <w:pPr>
              <w:rPr>
                <w:b/>
                <w:sz w:val="20"/>
                <w:szCs w:val="20"/>
              </w:rPr>
            </w:pPr>
          </w:p>
        </w:tc>
        <w:tc>
          <w:tcPr>
            <w:tcW w:w="1701" w:type="dxa"/>
            <w:shd w:val="clear" w:color="auto" w:fill="FFC000"/>
            <w:vAlign w:val="center"/>
          </w:tcPr>
          <w:p w:rsidR="00F76088" w:rsidRPr="007C4206" w:rsidRDefault="00F76088">
            <w:pPr>
              <w:rPr>
                <w:b/>
                <w:bCs/>
                <w:sz w:val="20"/>
                <w:szCs w:val="20"/>
              </w:rPr>
            </w:pPr>
          </w:p>
        </w:tc>
        <w:tc>
          <w:tcPr>
            <w:tcW w:w="236" w:type="dxa"/>
            <w:shd w:val="clear" w:color="auto" w:fill="FFC000"/>
            <w:vAlign w:val="center"/>
          </w:tcPr>
          <w:p w:rsidR="00F76088" w:rsidRPr="007C4206" w:rsidRDefault="00F76088">
            <w:pPr>
              <w:ind w:left="57"/>
              <w:rPr>
                <w:bCs/>
                <w:color w:val="000000"/>
                <w:sz w:val="20"/>
                <w:szCs w:val="20"/>
              </w:rPr>
            </w:pPr>
          </w:p>
        </w:tc>
        <w:tc>
          <w:tcPr>
            <w:tcW w:w="992" w:type="dxa"/>
            <w:shd w:val="clear" w:color="auto" w:fill="FFC000"/>
            <w:vAlign w:val="center"/>
          </w:tcPr>
          <w:p w:rsidR="00F76088" w:rsidRPr="007C4206" w:rsidRDefault="00F76088">
            <w:pPr>
              <w:spacing w:line="223" w:lineRule="auto"/>
              <w:jc w:val="center"/>
              <w:rPr>
                <w:bCs/>
                <w:color w:val="000000"/>
                <w:sz w:val="20"/>
                <w:szCs w:val="20"/>
              </w:rPr>
            </w:pPr>
          </w:p>
        </w:tc>
        <w:tc>
          <w:tcPr>
            <w:tcW w:w="1465" w:type="dxa"/>
            <w:shd w:val="clear" w:color="auto" w:fill="FFC000"/>
            <w:vAlign w:val="center"/>
          </w:tcPr>
          <w:p w:rsidR="00F76088" w:rsidRPr="007C4206" w:rsidRDefault="00F76088">
            <w:pPr>
              <w:rPr>
                <w:b/>
                <w:bCs/>
                <w:sz w:val="20"/>
                <w:szCs w:val="20"/>
              </w:rPr>
            </w:pPr>
          </w:p>
        </w:tc>
      </w:tr>
      <w:tr w:rsidR="00F76088">
        <w:tc>
          <w:tcPr>
            <w:tcW w:w="4644" w:type="dxa"/>
            <w:gridSpan w:val="2"/>
          </w:tcPr>
          <w:p w:rsidR="00F76088" w:rsidRPr="007C4206" w:rsidRDefault="00E17E1E">
            <w:pPr>
              <w:ind w:left="57"/>
              <w:rPr>
                <w:b/>
                <w:bCs/>
                <w:color w:val="000000"/>
                <w:sz w:val="20"/>
                <w:szCs w:val="20"/>
              </w:rPr>
            </w:pPr>
            <w:r w:rsidRPr="007C4206">
              <w:rPr>
                <w:b/>
                <w:bCs/>
                <w:color w:val="000000"/>
                <w:sz w:val="20"/>
                <w:szCs w:val="20"/>
              </w:rPr>
              <w:t>НДС (2</w:t>
            </w:r>
            <w:r w:rsidRPr="007C4206">
              <w:rPr>
                <w:b/>
                <w:bCs/>
                <w:color w:val="000000"/>
                <w:sz w:val="20"/>
                <w:szCs w:val="20"/>
                <w:lang w:val="en-US"/>
              </w:rPr>
              <w:t>2</w:t>
            </w:r>
            <w:r w:rsidRPr="007C4206">
              <w:rPr>
                <w:b/>
                <w:bCs/>
                <w:color w:val="000000"/>
                <w:sz w:val="20"/>
                <w:szCs w:val="20"/>
              </w:rPr>
              <w:t>%)</w:t>
            </w:r>
          </w:p>
        </w:tc>
        <w:tc>
          <w:tcPr>
            <w:tcW w:w="1560" w:type="dxa"/>
            <w:shd w:val="clear" w:color="auto" w:fill="FFC000"/>
          </w:tcPr>
          <w:p w:rsidR="00F76088" w:rsidRPr="007C4206" w:rsidRDefault="00F76088">
            <w:pPr>
              <w:rPr>
                <w:b/>
                <w:sz w:val="20"/>
                <w:szCs w:val="20"/>
                <w:lang w:val="en-US"/>
              </w:rPr>
            </w:pPr>
          </w:p>
        </w:tc>
        <w:tc>
          <w:tcPr>
            <w:tcW w:w="1701" w:type="dxa"/>
            <w:shd w:val="clear" w:color="auto" w:fill="FFC000"/>
            <w:vAlign w:val="center"/>
          </w:tcPr>
          <w:p w:rsidR="00F76088" w:rsidRPr="007C4206" w:rsidRDefault="00F76088">
            <w:pPr>
              <w:jc w:val="center"/>
              <w:rPr>
                <w:b/>
                <w:bCs/>
                <w:sz w:val="20"/>
                <w:szCs w:val="20"/>
              </w:rPr>
            </w:pPr>
          </w:p>
        </w:tc>
        <w:tc>
          <w:tcPr>
            <w:tcW w:w="236" w:type="dxa"/>
            <w:shd w:val="clear" w:color="auto" w:fill="FFC000"/>
            <w:vAlign w:val="center"/>
          </w:tcPr>
          <w:p w:rsidR="00F76088" w:rsidRPr="007C4206" w:rsidRDefault="00F76088">
            <w:pPr>
              <w:ind w:left="57"/>
              <w:rPr>
                <w:bCs/>
                <w:color w:val="000000"/>
                <w:sz w:val="20"/>
                <w:szCs w:val="20"/>
              </w:rPr>
            </w:pPr>
          </w:p>
        </w:tc>
        <w:tc>
          <w:tcPr>
            <w:tcW w:w="992" w:type="dxa"/>
            <w:shd w:val="clear" w:color="auto" w:fill="FFC000"/>
            <w:vAlign w:val="center"/>
          </w:tcPr>
          <w:p w:rsidR="00F76088" w:rsidRPr="007C4206" w:rsidRDefault="00F76088">
            <w:pPr>
              <w:spacing w:line="223" w:lineRule="auto"/>
              <w:jc w:val="center"/>
              <w:rPr>
                <w:bCs/>
                <w:color w:val="000000"/>
                <w:sz w:val="20"/>
                <w:szCs w:val="20"/>
              </w:rPr>
            </w:pPr>
          </w:p>
        </w:tc>
        <w:tc>
          <w:tcPr>
            <w:tcW w:w="1465" w:type="dxa"/>
            <w:shd w:val="clear" w:color="auto" w:fill="FFC000"/>
            <w:vAlign w:val="center"/>
          </w:tcPr>
          <w:p w:rsidR="00F76088" w:rsidRPr="007C4206" w:rsidRDefault="00F76088">
            <w:pPr>
              <w:jc w:val="center"/>
              <w:rPr>
                <w:b/>
                <w:bCs/>
                <w:sz w:val="20"/>
                <w:szCs w:val="20"/>
              </w:rPr>
            </w:pPr>
          </w:p>
        </w:tc>
      </w:tr>
      <w:tr w:rsidR="00F76088">
        <w:tc>
          <w:tcPr>
            <w:tcW w:w="4644" w:type="dxa"/>
            <w:gridSpan w:val="2"/>
          </w:tcPr>
          <w:p w:rsidR="00F76088" w:rsidRPr="007C4206" w:rsidRDefault="00E17E1E">
            <w:pPr>
              <w:ind w:left="57"/>
              <w:rPr>
                <w:b/>
                <w:bCs/>
                <w:color w:val="000000"/>
                <w:sz w:val="20"/>
                <w:szCs w:val="20"/>
              </w:rPr>
            </w:pPr>
            <w:r w:rsidRPr="007C4206">
              <w:rPr>
                <w:b/>
                <w:bCs/>
                <w:color w:val="000000"/>
                <w:sz w:val="20"/>
                <w:szCs w:val="20"/>
              </w:rPr>
              <w:t>ИТОГО финансирование по месяцам с НДС (22%)</w:t>
            </w:r>
          </w:p>
        </w:tc>
        <w:tc>
          <w:tcPr>
            <w:tcW w:w="1560" w:type="dxa"/>
            <w:shd w:val="clear" w:color="auto" w:fill="FFC000"/>
          </w:tcPr>
          <w:p w:rsidR="00F76088" w:rsidRPr="007C4206" w:rsidRDefault="00F76088">
            <w:pPr>
              <w:rPr>
                <w:b/>
                <w:sz w:val="20"/>
                <w:szCs w:val="20"/>
              </w:rPr>
            </w:pPr>
          </w:p>
        </w:tc>
        <w:tc>
          <w:tcPr>
            <w:tcW w:w="1701" w:type="dxa"/>
            <w:shd w:val="clear" w:color="auto" w:fill="FFC000"/>
            <w:vAlign w:val="center"/>
          </w:tcPr>
          <w:p w:rsidR="00F76088" w:rsidRPr="007C4206" w:rsidRDefault="00F76088">
            <w:pPr>
              <w:jc w:val="center"/>
              <w:rPr>
                <w:b/>
                <w:bCs/>
                <w:sz w:val="20"/>
                <w:szCs w:val="20"/>
              </w:rPr>
            </w:pPr>
          </w:p>
        </w:tc>
        <w:tc>
          <w:tcPr>
            <w:tcW w:w="236" w:type="dxa"/>
            <w:shd w:val="clear" w:color="auto" w:fill="FFC000"/>
            <w:vAlign w:val="center"/>
          </w:tcPr>
          <w:p w:rsidR="00F76088" w:rsidRPr="007C4206" w:rsidRDefault="00F76088">
            <w:pPr>
              <w:ind w:left="57"/>
              <w:rPr>
                <w:bCs/>
                <w:color w:val="000000"/>
                <w:sz w:val="20"/>
                <w:szCs w:val="20"/>
              </w:rPr>
            </w:pPr>
          </w:p>
        </w:tc>
        <w:tc>
          <w:tcPr>
            <w:tcW w:w="992" w:type="dxa"/>
            <w:shd w:val="clear" w:color="auto" w:fill="FFC000"/>
            <w:vAlign w:val="center"/>
          </w:tcPr>
          <w:p w:rsidR="00F76088" w:rsidRPr="007C4206" w:rsidRDefault="00F76088">
            <w:pPr>
              <w:spacing w:line="223" w:lineRule="auto"/>
              <w:jc w:val="center"/>
              <w:rPr>
                <w:bCs/>
                <w:color w:val="000000"/>
                <w:sz w:val="20"/>
                <w:szCs w:val="20"/>
              </w:rPr>
            </w:pPr>
          </w:p>
        </w:tc>
        <w:tc>
          <w:tcPr>
            <w:tcW w:w="1465" w:type="dxa"/>
            <w:shd w:val="clear" w:color="auto" w:fill="FFC000"/>
            <w:vAlign w:val="center"/>
          </w:tcPr>
          <w:p w:rsidR="00F76088" w:rsidRPr="007C4206" w:rsidRDefault="00F76088">
            <w:pPr>
              <w:jc w:val="center"/>
              <w:rPr>
                <w:b/>
                <w:bCs/>
                <w:sz w:val="20"/>
                <w:szCs w:val="20"/>
              </w:rPr>
            </w:pPr>
          </w:p>
        </w:tc>
      </w:tr>
    </w:tbl>
    <w:p w:rsidR="00BC0A8C" w:rsidRDefault="00BC0A8C">
      <w:pPr>
        <w:ind w:firstLine="6096"/>
      </w:pPr>
    </w:p>
    <w:p w:rsidR="00BC0A8C" w:rsidRDefault="00BC0A8C">
      <w:pPr>
        <w:ind w:firstLine="6096"/>
      </w:pPr>
    </w:p>
    <w:p w:rsidR="0097554F" w:rsidRDefault="0097554F">
      <w:pPr>
        <w:ind w:firstLine="6096"/>
      </w:pPr>
    </w:p>
    <w:p w:rsidR="0097554F" w:rsidRDefault="0097554F">
      <w:pPr>
        <w:ind w:firstLine="6096"/>
      </w:pPr>
    </w:p>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4C0328" w:rsidTr="00703150">
        <w:trPr>
          <w:trHeight w:val="140"/>
        </w:trPr>
        <w:tc>
          <w:tcPr>
            <w:tcW w:w="4629" w:type="dxa"/>
            <w:tcBorders>
              <w:top w:val="none" w:sz="0" w:space="0" w:color="000000"/>
              <w:left w:val="none" w:sz="0" w:space="0" w:color="000000"/>
              <w:bottom w:val="none" w:sz="0" w:space="0" w:color="000000"/>
              <w:right w:val="none" w:sz="0" w:space="0" w:color="000000"/>
            </w:tcBorders>
          </w:tcPr>
          <w:p w:rsidR="004C0328" w:rsidRDefault="004C0328" w:rsidP="00703150">
            <w:pPr>
              <w:ind w:right="601"/>
              <w:jc w:val="center"/>
            </w:pPr>
          </w:p>
          <w:p w:rsidR="004C0328" w:rsidRDefault="004C0328" w:rsidP="00703150">
            <w:pPr>
              <w:ind w:right="601"/>
              <w:rPr>
                <w:color w:val="000000"/>
              </w:rPr>
            </w:pPr>
          </w:p>
          <w:p w:rsidR="0020250C" w:rsidRDefault="0020250C" w:rsidP="00703150">
            <w:pPr>
              <w:ind w:right="601"/>
              <w:rPr>
                <w:color w:val="000000"/>
              </w:rPr>
            </w:pPr>
          </w:p>
          <w:p w:rsidR="0020250C" w:rsidRPr="00F43787" w:rsidRDefault="0020250C" w:rsidP="00703150">
            <w:pPr>
              <w:ind w:right="601"/>
              <w:rPr>
                <w:color w:val="000000"/>
              </w:rPr>
            </w:pPr>
          </w:p>
          <w:p w:rsidR="004C0328" w:rsidRPr="00F43787" w:rsidRDefault="004C0328" w:rsidP="00703150">
            <w:pPr>
              <w:ind w:right="601"/>
              <w:rPr>
                <w:color w:val="000000"/>
              </w:rPr>
            </w:pPr>
          </w:p>
          <w:p w:rsidR="004C0328" w:rsidRPr="00F43787" w:rsidRDefault="004C0328" w:rsidP="00703150">
            <w:pPr>
              <w:ind w:right="601"/>
              <w:rPr>
                <w:color w:val="000000"/>
              </w:rPr>
            </w:pPr>
            <w:r w:rsidRPr="00F43787">
              <w:rPr>
                <w:color w:val="000000"/>
              </w:rPr>
              <w:t>________________/</w:t>
            </w:r>
            <w:r>
              <w:t xml:space="preserve"> </w:t>
            </w:r>
            <w:r w:rsidRPr="003C5E15">
              <w:rPr>
                <w:color w:val="000000"/>
              </w:rPr>
              <w:t xml:space="preserve">/          </w:t>
            </w:r>
          </w:p>
          <w:p w:rsidR="004C0328" w:rsidRDefault="004C0328"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4C0328" w:rsidRDefault="004C0328"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4C0328" w:rsidRDefault="004C0328" w:rsidP="00703150">
            <w:pPr>
              <w:rPr>
                <w:color w:val="000000"/>
              </w:rPr>
            </w:pPr>
            <w:r>
              <w:rPr>
                <w:color w:val="000000"/>
              </w:rPr>
              <w:t>и Приволжье» - «Рязаньэнерго»</w:t>
            </w:r>
          </w:p>
          <w:p w:rsidR="004C0328" w:rsidRDefault="004C0328" w:rsidP="00703150">
            <w:pPr>
              <w:rPr>
                <w:color w:val="000000"/>
              </w:rPr>
            </w:pPr>
          </w:p>
          <w:p w:rsidR="004C0328" w:rsidRDefault="004C0328" w:rsidP="00703150">
            <w:pPr>
              <w:jc w:val="center"/>
              <w:rPr>
                <w:color w:val="000000"/>
              </w:rPr>
            </w:pPr>
          </w:p>
          <w:p w:rsidR="004C0328" w:rsidRDefault="004C0328" w:rsidP="00703150">
            <w:pPr>
              <w:jc w:val="center"/>
              <w:rPr>
                <w:color w:val="000000"/>
              </w:rPr>
            </w:pPr>
          </w:p>
          <w:p w:rsidR="004C0328" w:rsidRDefault="004C0328" w:rsidP="00703150">
            <w:pPr>
              <w:rPr>
                <w:color w:val="000000"/>
              </w:rPr>
            </w:pPr>
            <w:r>
              <w:rPr>
                <w:color w:val="000000"/>
              </w:rPr>
              <w:t>________________ /А.В. Звягинцев/</w:t>
            </w:r>
          </w:p>
          <w:p w:rsidR="004C0328" w:rsidRDefault="004C0328" w:rsidP="00703150">
            <w:pPr>
              <w:rPr>
                <w:color w:val="000000"/>
              </w:rPr>
            </w:pPr>
            <w:r>
              <w:rPr>
                <w:color w:val="000000"/>
              </w:rPr>
              <w:t xml:space="preserve">     </w:t>
            </w:r>
            <w:proofErr w:type="spellStart"/>
            <w:r>
              <w:rPr>
                <w:color w:val="000000"/>
              </w:rPr>
              <w:t>м.п</w:t>
            </w:r>
            <w:proofErr w:type="spellEnd"/>
            <w:r>
              <w:rPr>
                <w:color w:val="000000"/>
              </w:rPr>
              <w:t>.</w:t>
            </w:r>
          </w:p>
          <w:p w:rsidR="004C0328" w:rsidRDefault="004C0328" w:rsidP="00703150">
            <w:pPr>
              <w:rPr>
                <w:color w:val="000000"/>
              </w:rPr>
            </w:pPr>
          </w:p>
          <w:p w:rsidR="004C0328" w:rsidRDefault="004C0328" w:rsidP="00703150">
            <w:pPr>
              <w:rPr>
                <w:color w:val="000000"/>
              </w:rPr>
            </w:pPr>
          </w:p>
          <w:p w:rsidR="004C0328" w:rsidRDefault="004C0328" w:rsidP="00703150">
            <w:pPr>
              <w:rPr>
                <w:i/>
                <w:color w:val="000000"/>
              </w:rPr>
            </w:pPr>
          </w:p>
        </w:tc>
      </w:tr>
    </w:tbl>
    <w:p w:rsidR="0097554F" w:rsidRDefault="0097554F">
      <w:pPr>
        <w:ind w:firstLine="6096"/>
      </w:pPr>
    </w:p>
    <w:p w:rsidR="0097554F" w:rsidRDefault="0097554F">
      <w:pPr>
        <w:ind w:firstLine="6096"/>
      </w:pPr>
    </w:p>
    <w:p w:rsidR="0097554F" w:rsidRDefault="0097554F">
      <w:pPr>
        <w:ind w:firstLine="6096"/>
      </w:pPr>
    </w:p>
    <w:p w:rsidR="0097554F" w:rsidRDefault="0097554F">
      <w:pPr>
        <w:ind w:firstLine="6096"/>
      </w:pPr>
    </w:p>
    <w:p w:rsidR="0097554F" w:rsidRDefault="0097554F">
      <w:pPr>
        <w:ind w:firstLine="6096"/>
      </w:pPr>
    </w:p>
    <w:p w:rsidR="0097554F" w:rsidRDefault="0097554F">
      <w:pPr>
        <w:ind w:firstLine="6096"/>
      </w:pPr>
    </w:p>
    <w:p w:rsidR="0097554F" w:rsidRDefault="0097554F">
      <w:pPr>
        <w:ind w:firstLine="6096"/>
      </w:pPr>
    </w:p>
    <w:p w:rsidR="0097554F" w:rsidRDefault="0097554F">
      <w:pPr>
        <w:ind w:firstLine="6096"/>
      </w:pPr>
    </w:p>
    <w:p w:rsidR="0097554F" w:rsidRDefault="0097554F">
      <w:pPr>
        <w:ind w:firstLine="6096"/>
      </w:pPr>
    </w:p>
    <w:p w:rsidR="004C0328" w:rsidRDefault="004C0328">
      <w:pPr>
        <w:ind w:firstLine="6096"/>
      </w:pPr>
    </w:p>
    <w:p w:rsidR="004C0328" w:rsidRDefault="004C0328">
      <w:pPr>
        <w:ind w:firstLine="6096"/>
      </w:pPr>
    </w:p>
    <w:p w:rsidR="004C0328" w:rsidRDefault="004C0328">
      <w:pPr>
        <w:ind w:firstLine="6096"/>
      </w:pPr>
    </w:p>
    <w:p w:rsidR="004C0328" w:rsidRDefault="004C0328">
      <w:pPr>
        <w:ind w:firstLine="6096"/>
      </w:pPr>
    </w:p>
    <w:p w:rsidR="0097554F" w:rsidRDefault="0097554F">
      <w:pPr>
        <w:ind w:firstLine="6096"/>
      </w:pPr>
    </w:p>
    <w:p w:rsidR="0097554F" w:rsidRDefault="0097554F">
      <w:pPr>
        <w:ind w:firstLine="6096"/>
      </w:pPr>
    </w:p>
    <w:p w:rsidR="00F76088" w:rsidRDefault="00E17E1E">
      <w:pPr>
        <w:ind w:firstLine="6096"/>
      </w:pPr>
      <w:r>
        <w:t xml:space="preserve">Приложение № 4 </w:t>
      </w:r>
    </w:p>
    <w:p w:rsidR="00F76088" w:rsidRDefault="00E17E1E">
      <w:pPr>
        <w:ind w:left="5103" w:hanging="3969"/>
      </w:pPr>
      <w:r>
        <w:t xml:space="preserve">                                                                                     к договору № </w:t>
      </w:r>
      <w:r w:rsidR="009F2FE7">
        <w:t>_________</w:t>
      </w:r>
    </w:p>
    <w:p w:rsidR="00F76088" w:rsidRPr="00E81D51" w:rsidRDefault="00E17E1E">
      <w:pPr>
        <w:ind w:firstLine="1134"/>
      </w:pPr>
      <w:r>
        <w:t xml:space="preserve">                                                                                     от </w:t>
      </w:r>
      <w:r w:rsidR="009F2FE7">
        <w:t>_____________</w:t>
      </w:r>
      <w:r w:rsidRPr="00E81D51">
        <w:t>2026</w:t>
      </w:r>
    </w:p>
    <w:p w:rsidR="00F76088" w:rsidRDefault="00F76088">
      <w:pPr>
        <w:rPr>
          <w:sz w:val="28"/>
          <w:szCs w:val="28"/>
        </w:rPr>
      </w:pPr>
    </w:p>
    <w:p w:rsidR="00F76088" w:rsidRDefault="00E17E1E">
      <w:pPr>
        <w:widowControl w:val="0"/>
        <w:spacing w:line="228" w:lineRule="auto"/>
        <w:jc w:val="center"/>
        <w:rPr>
          <w:b/>
          <w:sz w:val="28"/>
          <w:szCs w:val="28"/>
        </w:rPr>
      </w:pPr>
      <w:r>
        <w:rPr>
          <w:b/>
          <w:sz w:val="28"/>
          <w:szCs w:val="28"/>
        </w:rPr>
        <w:t>Сводная ведомость и сроки поставки основного электрооборудования по строительству (реконструкции) объекта</w:t>
      </w:r>
    </w:p>
    <w:p w:rsidR="00F76088" w:rsidRDefault="00F76088">
      <w:pPr>
        <w:widowControl w:val="0"/>
        <w:spacing w:line="228" w:lineRule="auto"/>
        <w:jc w:val="center"/>
        <w:rPr>
          <w:rFonts w:ascii="Arial" w:hAnsi="Arial" w:cs="Arial"/>
          <w:bCs/>
          <w:sz w:val="22"/>
          <w:szCs w:val="22"/>
        </w:rPr>
      </w:pPr>
    </w:p>
    <w:tbl>
      <w:tblPr>
        <w:tblW w:w="10463"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 w:type="dxa"/>
          <w:right w:w="14" w:type="dxa"/>
        </w:tblCellMar>
        <w:tblLook w:val="04A0" w:firstRow="1" w:lastRow="0" w:firstColumn="1" w:lastColumn="0" w:noHBand="0" w:noVBand="1"/>
      </w:tblPr>
      <w:tblGrid>
        <w:gridCol w:w="774"/>
        <w:gridCol w:w="4258"/>
        <w:gridCol w:w="967"/>
        <w:gridCol w:w="1161"/>
        <w:gridCol w:w="1742"/>
        <w:gridCol w:w="1561"/>
      </w:tblGrid>
      <w:tr w:rsidR="00F76088">
        <w:trPr>
          <w:trHeight w:val="543"/>
        </w:trPr>
        <w:tc>
          <w:tcPr>
            <w:tcW w:w="774" w:type="dxa"/>
          </w:tcPr>
          <w:p w:rsidR="00F76088" w:rsidRDefault="00E17E1E">
            <w:pPr>
              <w:keepLines/>
              <w:jc w:val="center"/>
              <w:rPr>
                <w:bCs/>
              </w:rPr>
            </w:pPr>
            <w:r>
              <w:rPr>
                <w:bCs/>
              </w:rPr>
              <w:t>№</w:t>
            </w:r>
          </w:p>
          <w:p w:rsidR="00F76088" w:rsidRDefault="00E17E1E">
            <w:pPr>
              <w:keepLines/>
              <w:jc w:val="center"/>
              <w:rPr>
                <w:bCs/>
              </w:rPr>
            </w:pPr>
            <w:r>
              <w:rPr>
                <w:bCs/>
              </w:rPr>
              <w:t>п/п</w:t>
            </w:r>
          </w:p>
        </w:tc>
        <w:tc>
          <w:tcPr>
            <w:tcW w:w="4258" w:type="dxa"/>
          </w:tcPr>
          <w:p w:rsidR="00F76088" w:rsidRDefault="00E17E1E">
            <w:pPr>
              <w:keepLines/>
              <w:ind w:hanging="3"/>
              <w:jc w:val="center"/>
              <w:rPr>
                <w:bCs/>
              </w:rPr>
            </w:pPr>
            <w:r>
              <w:rPr>
                <w:bCs/>
              </w:rPr>
              <w:t>Наименование оборудования</w:t>
            </w:r>
          </w:p>
        </w:tc>
        <w:tc>
          <w:tcPr>
            <w:tcW w:w="967" w:type="dxa"/>
          </w:tcPr>
          <w:p w:rsidR="00F76088" w:rsidRDefault="00E17E1E">
            <w:pPr>
              <w:keepLines/>
              <w:jc w:val="center"/>
              <w:rPr>
                <w:bCs/>
              </w:rPr>
            </w:pPr>
            <w:r>
              <w:rPr>
                <w:bCs/>
              </w:rPr>
              <w:t>Ед. изм.</w:t>
            </w:r>
          </w:p>
        </w:tc>
        <w:tc>
          <w:tcPr>
            <w:tcW w:w="1161" w:type="dxa"/>
          </w:tcPr>
          <w:p w:rsidR="00F76088" w:rsidRDefault="00E17E1E">
            <w:pPr>
              <w:keepLines/>
              <w:jc w:val="center"/>
              <w:rPr>
                <w:bCs/>
              </w:rPr>
            </w:pPr>
            <w:r>
              <w:rPr>
                <w:bCs/>
              </w:rPr>
              <w:t>Кол-во</w:t>
            </w:r>
          </w:p>
        </w:tc>
        <w:tc>
          <w:tcPr>
            <w:tcW w:w="1742" w:type="dxa"/>
          </w:tcPr>
          <w:p w:rsidR="00F76088" w:rsidRDefault="00E17E1E">
            <w:pPr>
              <w:keepLines/>
              <w:jc w:val="center"/>
              <w:rPr>
                <w:bCs/>
              </w:rPr>
            </w:pPr>
            <w:r>
              <w:rPr>
                <w:bCs/>
              </w:rPr>
              <w:t>Стоимость с (тыс. руб.)</w:t>
            </w:r>
          </w:p>
        </w:tc>
        <w:tc>
          <w:tcPr>
            <w:tcW w:w="1561" w:type="dxa"/>
          </w:tcPr>
          <w:p w:rsidR="00F76088" w:rsidRDefault="00E17E1E">
            <w:pPr>
              <w:keepLines/>
              <w:jc w:val="center"/>
              <w:rPr>
                <w:bCs/>
              </w:rPr>
            </w:pPr>
            <w:r>
              <w:rPr>
                <w:bCs/>
              </w:rPr>
              <w:t>Год, месяц поставки</w:t>
            </w:r>
          </w:p>
        </w:tc>
      </w:tr>
      <w:tr w:rsidR="00F76088">
        <w:trPr>
          <w:trHeight w:val="286"/>
        </w:trPr>
        <w:tc>
          <w:tcPr>
            <w:tcW w:w="774" w:type="dxa"/>
          </w:tcPr>
          <w:p w:rsidR="00F76088" w:rsidRDefault="00E17E1E">
            <w:pPr>
              <w:keepLines/>
              <w:jc w:val="center"/>
              <w:rPr>
                <w:bCs/>
              </w:rPr>
            </w:pPr>
            <w:r>
              <w:rPr>
                <w:bCs/>
              </w:rPr>
              <w:t>1</w:t>
            </w:r>
          </w:p>
        </w:tc>
        <w:tc>
          <w:tcPr>
            <w:tcW w:w="4258" w:type="dxa"/>
            <w:tcBorders>
              <w:top w:val="single" w:sz="4" w:space="0" w:color="000000"/>
              <w:left w:val="single" w:sz="4" w:space="0" w:color="000000"/>
              <w:bottom w:val="single" w:sz="4" w:space="0" w:color="000000"/>
              <w:right w:val="single" w:sz="4" w:space="0" w:color="000000"/>
            </w:tcBorders>
            <w:shd w:val="clear" w:color="000000" w:fill="FFFFFF"/>
            <w:vAlign w:val="bottom"/>
          </w:tcPr>
          <w:p w:rsidR="00F76088" w:rsidRDefault="00A716E8">
            <w:r>
              <w:t xml:space="preserve"> </w:t>
            </w:r>
          </w:p>
        </w:tc>
        <w:tc>
          <w:tcPr>
            <w:tcW w:w="967" w:type="dxa"/>
          </w:tcPr>
          <w:p w:rsidR="00F76088" w:rsidRDefault="00E17E1E">
            <w:pPr>
              <w:keepLines/>
              <w:jc w:val="center"/>
              <w:rPr>
                <w:bCs/>
              </w:rPr>
            </w:pPr>
            <w:r>
              <w:rPr>
                <w:bCs/>
              </w:rPr>
              <w:t>шт.</w:t>
            </w:r>
          </w:p>
        </w:tc>
        <w:tc>
          <w:tcPr>
            <w:tcW w:w="1161" w:type="dxa"/>
          </w:tcPr>
          <w:p w:rsidR="00F76088" w:rsidRDefault="00F76088">
            <w:pPr>
              <w:keepLines/>
              <w:jc w:val="center"/>
              <w:rPr>
                <w:bCs/>
              </w:rPr>
            </w:pPr>
          </w:p>
        </w:tc>
        <w:tc>
          <w:tcPr>
            <w:tcW w:w="1742" w:type="dxa"/>
          </w:tcPr>
          <w:p w:rsidR="00F76088" w:rsidRDefault="00F76088">
            <w:pPr>
              <w:keepLines/>
              <w:jc w:val="center"/>
              <w:rPr>
                <w:bCs/>
              </w:rPr>
            </w:pPr>
          </w:p>
        </w:tc>
        <w:tc>
          <w:tcPr>
            <w:tcW w:w="1561" w:type="dxa"/>
          </w:tcPr>
          <w:p w:rsidR="00F76088" w:rsidRDefault="00F76088">
            <w:pPr>
              <w:jc w:val="center"/>
            </w:pPr>
          </w:p>
        </w:tc>
      </w:tr>
      <w:tr w:rsidR="00F76088">
        <w:trPr>
          <w:trHeight w:val="271"/>
        </w:trPr>
        <w:tc>
          <w:tcPr>
            <w:tcW w:w="774" w:type="dxa"/>
          </w:tcPr>
          <w:p w:rsidR="00F76088" w:rsidRDefault="00E17E1E">
            <w:pPr>
              <w:keepLines/>
              <w:jc w:val="center"/>
              <w:rPr>
                <w:bCs/>
              </w:rPr>
            </w:pPr>
            <w:r>
              <w:rPr>
                <w:bCs/>
              </w:rPr>
              <w:t>2</w:t>
            </w:r>
          </w:p>
        </w:tc>
        <w:tc>
          <w:tcPr>
            <w:tcW w:w="4258" w:type="dxa"/>
            <w:tcBorders>
              <w:top w:val="none" w:sz="4" w:space="0" w:color="000000"/>
              <w:left w:val="single" w:sz="4" w:space="0" w:color="000000"/>
              <w:bottom w:val="single" w:sz="4" w:space="0" w:color="000000"/>
              <w:right w:val="single" w:sz="4" w:space="0" w:color="000000"/>
            </w:tcBorders>
            <w:shd w:val="clear" w:color="000000" w:fill="FFFFFF"/>
            <w:vAlign w:val="bottom"/>
          </w:tcPr>
          <w:p w:rsidR="00F76088" w:rsidRDefault="00F76088"/>
        </w:tc>
        <w:tc>
          <w:tcPr>
            <w:tcW w:w="967" w:type="dxa"/>
          </w:tcPr>
          <w:p w:rsidR="00F76088" w:rsidRDefault="00E17E1E">
            <w:pPr>
              <w:keepLines/>
              <w:ind w:hanging="14"/>
              <w:jc w:val="center"/>
              <w:rPr>
                <w:bCs/>
              </w:rPr>
            </w:pPr>
            <w:r>
              <w:rPr>
                <w:bCs/>
              </w:rPr>
              <w:t>шт.</w:t>
            </w:r>
          </w:p>
        </w:tc>
        <w:tc>
          <w:tcPr>
            <w:tcW w:w="1161" w:type="dxa"/>
          </w:tcPr>
          <w:p w:rsidR="00F76088" w:rsidRDefault="00F76088">
            <w:pPr>
              <w:keepLines/>
              <w:jc w:val="center"/>
              <w:rPr>
                <w:bCs/>
              </w:rPr>
            </w:pPr>
          </w:p>
        </w:tc>
        <w:tc>
          <w:tcPr>
            <w:tcW w:w="1742" w:type="dxa"/>
          </w:tcPr>
          <w:p w:rsidR="00F76088" w:rsidRDefault="00F76088">
            <w:pPr>
              <w:keepLines/>
              <w:jc w:val="center"/>
              <w:rPr>
                <w:bCs/>
              </w:rPr>
            </w:pPr>
          </w:p>
        </w:tc>
        <w:tc>
          <w:tcPr>
            <w:tcW w:w="1561" w:type="dxa"/>
          </w:tcPr>
          <w:p w:rsidR="00F76088" w:rsidRDefault="00F76088">
            <w:pPr>
              <w:jc w:val="center"/>
            </w:pPr>
          </w:p>
        </w:tc>
      </w:tr>
      <w:tr w:rsidR="00F76088">
        <w:trPr>
          <w:trHeight w:val="271"/>
        </w:trPr>
        <w:tc>
          <w:tcPr>
            <w:tcW w:w="774" w:type="dxa"/>
          </w:tcPr>
          <w:p w:rsidR="00F76088" w:rsidRDefault="00E17E1E">
            <w:pPr>
              <w:keepLines/>
              <w:jc w:val="center"/>
              <w:rPr>
                <w:bCs/>
              </w:rPr>
            </w:pPr>
            <w:r>
              <w:rPr>
                <w:bCs/>
              </w:rPr>
              <w:t>3</w:t>
            </w:r>
          </w:p>
        </w:tc>
        <w:tc>
          <w:tcPr>
            <w:tcW w:w="4258" w:type="dxa"/>
          </w:tcPr>
          <w:p w:rsidR="00F76088" w:rsidRDefault="00F76088">
            <w:pPr>
              <w:jc w:val="both"/>
              <w:rPr>
                <w:bCs/>
              </w:rPr>
            </w:pPr>
          </w:p>
        </w:tc>
        <w:tc>
          <w:tcPr>
            <w:tcW w:w="967" w:type="dxa"/>
          </w:tcPr>
          <w:p w:rsidR="00F76088" w:rsidRDefault="00E17E1E">
            <w:pPr>
              <w:jc w:val="center"/>
              <w:rPr>
                <w:bCs/>
              </w:rPr>
            </w:pPr>
            <w:r>
              <w:rPr>
                <w:bCs/>
              </w:rPr>
              <w:t>шт.</w:t>
            </w:r>
          </w:p>
        </w:tc>
        <w:tc>
          <w:tcPr>
            <w:tcW w:w="1161" w:type="dxa"/>
          </w:tcPr>
          <w:p w:rsidR="00F76088" w:rsidRDefault="00F76088">
            <w:pPr>
              <w:jc w:val="center"/>
              <w:rPr>
                <w:bCs/>
              </w:rPr>
            </w:pPr>
          </w:p>
        </w:tc>
        <w:tc>
          <w:tcPr>
            <w:tcW w:w="1742" w:type="dxa"/>
          </w:tcPr>
          <w:p w:rsidR="00F76088" w:rsidRDefault="00F76088">
            <w:pPr>
              <w:jc w:val="center"/>
              <w:rPr>
                <w:bCs/>
              </w:rPr>
            </w:pPr>
          </w:p>
        </w:tc>
        <w:tc>
          <w:tcPr>
            <w:tcW w:w="1561" w:type="dxa"/>
          </w:tcPr>
          <w:p w:rsidR="00F76088" w:rsidRDefault="00F76088">
            <w:pPr>
              <w:jc w:val="center"/>
            </w:pPr>
          </w:p>
        </w:tc>
      </w:tr>
      <w:tr w:rsidR="00F76088">
        <w:trPr>
          <w:trHeight w:val="271"/>
        </w:trPr>
        <w:tc>
          <w:tcPr>
            <w:tcW w:w="774" w:type="dxa"/>
          </w:tcPr>
          <w:p w:rsidR="00F76088" w:rsidRDefault="00E17E1E">
            <w:pPr>
              <w:keepLines/>
              <w:jc w:val="center"/>
              <w:rPr>
                <w:bCs/>
              </w:rPr>
            </w:pPr>
            <w:r>
              <w:rPr>
                <w:bCs/>
              </w:rPr>
              <w:t>4</w:t>
            </w:r>
          </w:p>
        </w:tc>
        <w:tc>
          <w:tcPr>
            <w:tcW w:w="4258" w:type="dxa"/>
          </w:tcPr>
          <w:p w:rsidR="00F76088" w:rsidRDefault="00F76088">
            <w:pPr>
              <w:rPr>
                <w:bCs/>
              </w:rPr>
            </w:pPr>
          </w:p>
        </w:tc>
        <w:tc>
          <w:tcPr>
            <w:tcW w:w="967" w:type="dxa"/>
          </w:tcPr>
          <w:p w:rsidR="00F76088" w:rsidRDefault="00F76088">
            <w:pPr>
              <w:jc w:val="center"/>
              <w:rPr>
                <w:bCs/>
              </w:rPr>
            </w:pPr>
          </w:p>
        </w:tc>
        <w:tc>
          <w:tcPr>
            <w:tcW w:w="1161" w:type="dxa"/>
          </w:tcPr>
          <w:p w:rsidR="00F76088" w:rsidRDefault="00F76088">
            <w:pPr>
              <w:jc w:val="center"/>
              <w:rPr>
                <w:bCs/>
              </w:rPr>
            </w:pPr>
          </w:p>
        </w:tc>
        <w:tc>
          <w:tcPr>
            <w:tcW w:w="1742" w:type="dxa"/>
          </w:tcPr>
          <w:p w:rsidR="00F76088" w:rsidRDefault="00F76088">
            <w:pPr>
              <w:jc w:val="center"/>
              <w:rPr>
                <w:bCs/>
              </w:rPr>
            </w:pPr>
          </w:p>
        </w:tc>
        <w:tc>
          <w:tcPr>
            <w:tcW w:w="1561" w:type="dxa"/>
          </w:tcPr>
          <w:p w:rsidR="00F76088" w:rsidRDefault="00F76088">
            <w:pPr>
              <w:jc w:val="center"/>
            </w:pPr>
          </w:p>
        </w:tc>
      </w:tr>
      <w:tr w:rsidR="00F76088">
        <w:trPr>
          <w:trHeight w:val="814"/>
        </w:trPr>
        <w:tc>
          <w:tcPr>
            <w:tcW w:w="774" w:type="dxa"/>
          </w:tcPr>
          <w:p w:rsidR="00F76088" w:rsidRDefault="00F76088">
            <w:pPr>
              <w:keepLines/>
              <w:jc w:val="center"/>
              <w:rPr>
                <w:bCs/>
              </w:rPr>
            </w:pPr>
          </w:p>
        </w:tc>
        <w:tc>
          <w:tcPr>
            <w:tcW w:w="4258" w:type="dxa"/>
          </w:tcPr>
          <w:p w:rsidR="00F76088" w:rsidRDefault="00F76088">
            <w:pPr>
              <w:ind w:firstLine="166"/>
              <w:rPr>
                <w:b/>
                <w:bCs/>
              </w:rPr>
            </w:pPr>
          </w:p>
          <w:p w:rsidR="00F76088" w:rsidRDefault="00E17E1E">
            <w:pPr>
              <w:ind w:firstLine="166"/>
              <w:rPr>
                <w:b/>
                <w:bCs/>
              </w:rPr>
            </w:pPr>
            <w:r>
              <w:rPr>
                <w:b/>
                <w:bCs/>
              </w:rPr>
              <w:t xml:space="preserve">Итого: стоимость оборудования </w:t>
            </w:r>
          </w:p>
        </w:tc>
        <w:tc>
          <w:tcPr>
            <w:tcW w:w="967" w:type="dxa"/>
          </w:tcPr>
          <w:p w:rsidR="00F76088" w:rsidRDefault="00F76088">
            <w:pPr>
              <w:jc w:val="center"/>
              <w:rPr>
                <w:bCs/>
              </w:rPr>
            </w:pPr>
          </w:p>
        </w:tc>
        <w:tc>
          <w:tcPr>
            <w:tcW w:w="1161" w:type="dxa"/>
          </w:tcPr>
          <w:p w:rsidR="00F76088" w:rsidRDefault="00F76088">
            <w:pPr>
              <w:jc w:val="center"/>
              <w:rPr>
                <w:bCs/>
              </w:rPr>
            </w:pPr>
          </w:p>
        </w:tc>
        <w:tc>
          <w:tcPr>
            <w:tcW w:w="1742" w:type="dxa"/>
          </w:tcPr>
          <w:p w:rsidR="00F76088" w:rsidRDefault="00F76088">
            <w:pPr>
              <w:jc w:val="center"/>
              <w:rPr>
                <w:b/>
                <w:bCs/>
              </w:rPr>
            </w:pPr>
          </w:p>
        </w:tc>
        <w:tc>
          <w:tcPr>
            <w:tcW w:w="1561" w:type="dxa"/>
          </w:tcPr>
          <w:p w:rsidR="00F76088" w:rsidRDefault="00F76088">
            <w:pPr>
              <w:jc w:val="center"/>
              <w:rPr>
                <w:b/>
                <w:bCs/>
              </w:rPr>
            </w:pPr>
          </w:p>
        </w:tc>
      </w:tr>
    </w:tbl>
    <w:p w:rsidR="00F76088" w:rsidRDefault="00F76088">
      <w:pPr>
        <w:jc w:val="center"/>
        <w:rPr>
          <w:sz w:val="28"/>
          <w:szCs w:val="28"/>
        </w:rPr>
      </w:pPr>
    </w:p>
    <w:p w:rsidR="00F76088" w:rsidRDefault="00F76088">
      <w:pPr>
        <w:jc w:val="center"/>
        <w:rPr>
          <w:sz w:val="28"/>
          <w:szCs w:val="28"/>
        </w:rPr>
      </w:pPr>
    </w:p>
    <w:p w:rsidR="00E575BB" w:rsidRDefault="00E17E1E">
      <w:r>
        <w:t xml:space="preserve">       </w:t>
      </w:r>
    </w:p>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E575BB" w:rsidTr="00703150">
        <w:trPr>
          <w:trHeight w:val="140"/>
        </w:trPr>
        <w:tc>
          <w:tcPr>
            <w:tcW w:w="4629" w:type="dxa"/>
            <w:tcBorders>
              <w:top w:val="none" w:sz="0" w:space="0" w:color="000000"/>
              <w:left w:val="none" w:sz="0" w:space="0" w:color="000000"/>
              <w:bottom w:val="none" w:sz="0" w:space="0" w:color="000000"/>
              <w:right w:val="none" w:sz="0" w:space="0" w:color="000000"/>
            </w:tcBorders>
          </w:tcPr>
          <w:p w:rsidR="00E575BB" w:rsidRDefault="00E575BB" w:rsidP="00703150">
            <w:pPr>
              <w:ind w:right="601"/>
              <w:jc w:val="center"/>
            </w:pPr>
          </w:p>
          <w:p w:rsidR="00E575BB" w:rsidRDefault="00E575BB" w:rsidP="00703150">
            <w:pPr>
              <w:ind w:right="601"/>
              <w:rPr>
                <w:color w:val="000000"/>
              </w:rPr>
            </w:pPr>
          </w:p>
          <w:p w:rsidR="0020250C" w:rsidRDefault="0020250C" w:rsidP="00703150">
            <w:pPr>
              <w:ind w:right="601"/>
              <w:rPr>
                <w:color w:val="000000"/>
              </w:rPr>
            </w:pPr>
          </w:p>
          <w:p w:rsidR="0020250C" w:rsidRPr="00F43787" w:rsidRDefault="0020250C" w:rsidP="00703150">
            <w:pPr>
              <w:ind w:right="601"/>
              <w:rPr>
                <w:color w:val="000000"/>
              </w:rPr>
            </w:pPr>
          </w:p>
          <w:p w:rsidR="00E575BB" w:rsidRPr="00F43787" w:rsidRDefault="00E575BB" w:rsidP="00703150">
            <w:pPr>
              <w:ind w:right="601"/>
              <w:rPr>
                <w:color w:val="000000"/>
              </w:rPr>
            </w:pPr>
          </w:p>
          <w:p w:rsidR="00E575BB" w:rsidRPr="00F43787" w:rsidRDefault="00E575BB" w:rsidP="00703150">
            <w:pPr>
              <w:ind w:right="601"/>
              <w:rPr>
                <w:color w:val="000000"/>
              </w:rPr>
            </w:pPr>
            <w:r w:rsidRPr="00F43787">
              <w:rPr>
                <w:color w:val="000000"/>
              </w:rPr>
              <w:t>________________/</w:t>
            </w:r>
            <w:r>
              <w:t xml:space="preserve"> </w:t>
            </w:r>
            <w:r w:rsidRPr="003C5E15">
              <w:rPr>
                <w:color w:val="000000"/>
              </w:rPr>
              <w:t xml:space="preserve">/          </w:t>
            </w:r>
          </w:p>
          <w:p w:rsidR="00E575BB" w:rsidRDefault="00E575BB"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E575BB" w:rsidRDefault="00E575BB"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E575BB" w:rsidRDefault="00E575BB" w:rsidP="00703150">
            <w:pPr>
              <w:rPr>
                <w:color w:val="000000"/>
              </w:rPr>
            </w:pPr>
            <w:r>
              <w:rPr>
                <w:color w:val="000000"/>
              </w:rPr>
              <w:t>и Приволжье» - «Рязаньэнерго»</w:t>
            </w:r>
          </w:p>
          <w:p w:rsidR="00E575BB" w:rsidRDefault="00E575BB" w:rsidP="00703150">
            <w:pPr>
              <w:rPr>
                <w:color w:val="000000"/>
              </w:rPr>
            </w:pPr>
          </w:p>
          <w:p w:rsidR="00E575BB" w:rsidRDefault="00E575BB" w:rsidP="00703150">
            <w:pPr>
              <w:jc w:val="center"/>
              <w:rPr>
                <w:color w:val="000000"/>
              </w:rPr>
            </w:pPr>
          </w:p>
          <w:p w:rsidR="00E575BB" w:rsidRDefault="00E575BB" w:rsidP="00703150">
            <w:pPr>
              <w:jc w:val="center"/>
              <w:rPr>
                <w:color w:val="000000"/>
              </w:rPr>
            </w:pPr>
          </w:p>
          <w:p w:rsidR="00E575BB" w:rsidRDefault="00E575BB" w:rsidP="00703150">
            <w:pPr>
              <w:rPr>
                <w:color w:val="000000"/>
              </w:rPr>
            </w:pPr>
            <w:r>
              <w:rPr>
                <w:color w:val="000000"/>
              </w:rPr>
              <w:t>________________ /А.В. Звягинцев/</w:t>
            </w:r>
          </w:p>
          <w:p w:rsidR="00E575BB" w:rsidRDefault="00E575BB" w:rsidP="00703150">
            <w:pPr>
              <w:rPr>
                <w:color w:val="000000"/>
              </w:rPr>
            </w:pPr>
            <w:r>
              <w:rPr>
                <w:color w:val="000000"/>
              </w:rPr>
              <w:t xml:space="preserve">     </w:t>
            </w:r>
            <w:proofErr w:type="spellStart"/>
            <w:r>
              <w:rPr>
                <w:color w:val="000000"/>
              </w:rPr>
              <w:t>м.п</w:t>
            </w:r>
            <w:proofErr w:type="spellEnd"/>
            <w:r>
              <w:rPr>
                <w:color w:val="000000"/>
              </w:rPr>
              <w:t>.</w:t>
            </w:r>
          </w:p>
          <w:p w:rsidR="00E575BB" w:rsidRDefault="00E575BB" w:rsidP="00703150">
            <w:pPr>
              <w:rPr>
                <w:color w:val="000000"/>
              </w:rPr>
            </w:pPr>
          </w:p>
          <w:p w:rsidR="00E575BB" w:rsidRDefault="00E575BB" w:rsidP="00703150">
            <w:pPr>
              <w:rPr>
                <w:color w:val="000000"/>
              </w:rPr>
            </w:pPr>
          </w:p>
          <w:p w:rsidR="00E575BB" w:rsidRDefault="00E575BB" w:rsidP="00703150">
            <w:pPr>
              <w:rPr>
                <w:i/>
                <w:color w:val="000000"/>
              </w:rPr>
            </w:pPr>
          </w:p>
        </w:tc>
      </w:tr>
    </w:tbl>
    <w:p w:rsidR="00F76088" w:rsidRDefault="00E17E1E">
      <w:r>
        <w:t xml:space="preserve">                                                                            </w:t>
      </w:r>
    </w:p>
    <w:p w:rsidR="0062063C" w:rsidRDefault="0062063C"/>
    <w:p w:rsidR="0062063C" w:rsidRDefault="0062063C"/>
    <w:p w:rsidR="0062063C" w:rsidRDefault="0062063C"/>
    <w:p w:rsidR="0062063C" w:rsidRDefault="0062063C"/>
    <w:p w:rsidR="0062063C" w:rsidRDefault="0062063C"/>
    <w:p w:rsidR="006530B5" w:rsidRDefault="006530B5"/>
    <w:p w:rsidR="006530B5" w:rsidRDefault="006530B5"/>
    <w:p w:rsidR="006530B5" w:rsidRDefault="006530B5"/>
    <w:p w:rsidR="006530B5" w:rsidRDefault="006530B5"/>
    <w:p w:rsidR="006530B5" w:rsidRDefault="006530B5"/>
    <w:p w:rsidR="006530B5" w:rsidRDefault="006530B5"/>
    <w:p w:rsidR="006530B5" w:rsidRDefault="006530B5"/>
    <w:p w:rsidR="006530B5" w:rsidRDefault="006530B5"/>
    <w:p w:rsidR="006530B5" w:rsidRDefault="006530B5"/>
    <w:p w:rsidR="006530B5" w:rsidRDefault="006530B5"/>
    <w:p w:rsidR="0062063C" w:rsidRDefault="0062063C"/>
    <w:p w:rsidR="0062063C" w:rsidRDefault="0062063C"/>
    <w:p w:rsidR="006530B5" w:rsidRDefault="006530B5"/>
    <w:p w:rsidR="006530B5" w:rsidRDefault="006530B5"/>
    <w:p w:rsidR="006530B5" w:rsidRDefault="006530B5"/>
    <w:p w:rsidR="00E575BB" w:rsidRDefault="00E575BB"/>
    <w:p w:rsidR="00E575BB" w:rsidRDefault="00E575BB"/>
    <w:p w:rsidR="00E575BB" w:rsidRDefault="00E575BB"/>
    <w:p w:rsidR="006530B5" w:rsidRDefault="006530B5"/>
    <w:p w:rsidR="0062063C" w:rsidRDefault="0062063C"/>
    <w:p w:rsidR="00F76088" w:rsidRDefault="00E17E1E">
      <w:pPr>
        <w:ind w:firstLine="6237"/>
      </w:pPr>
      <w:r>
        <w:t xml:space="preserve">Приложение № 5 </w:t>
      </w:r>
    </w:p>
    <w:p w:rsidR="00F76088" w:rsidRDefault="00E17E1E">
      <w:pPr>
        <w:ind w:left="5670" w:hanging="4536"/>
      </w:pPr>
      <w:r>
        <w:t xml:space="preserve">                                                                                     к договору № </w:t>
      </w:r>
      <w:r w:rsidR="009F2FE7">
        <w:t>_______________</w:t>
      </w:r>
    </w:p>
    <w:p w:rsidR="00F76088" w:rsidRPr="00B41F7E" w:rsidRDefault="00E17E1E">
      <w:pPr>
        <w:ind w:firstLine="1134"/>
      </w:pPr>
      <w:r>
        <w:t xml:space="preserve">                                                                                     от </w:t>
      </w:r>
      <w:r w:rsidR="009F2FE7">
        <w:t>________________</w:t>
      </w:r>
      <w:r w:rsidRPr="00B41F7E">
        <w:t>2026</w:t>
      </w:r>
    </w:p>
    <w:p w:rsidR="00F76088" w:rsidRDefault="00F76088">
      <w:pPr>
        <w:rPr>
          <w:sz w:val="28"/>
          <w:szCs w:val="28"/>
        </w:rPr>
      </w:pPr>
    </w:p>
    <w:p w:rsidR="00F76088" w:rsidRDefault="00E17E1E">
      <w:pPr>
        <w:spacing w:line="360" w:lineRule="auto"/>
        <w:ind w:firstLine="567"/>
        <w:jc w:val="center"/>
        <w:rPr>
          <w:b/>
          <w:bCs/>
          <w:sz w:val="28"/>
          <w:szCs w:val="28"/>
        </w:rPr>
      </w:pPr>
      <w:r>
        <w:rPr>
          <w:b/>
          <w:bCs/>
          <w:sz w:val="28"/>
          <w:szCs w:val="28"/>
        </w:rPr>
        <w:t xml:space="preserve">Список субподрядных организаций </w:t>
      </w:r>
    </w:p>
    <w:p w:rsidR="00F76088" w:rsidRDefault="00E17E1E">
      <w:pPr>
        <w:spacing w:line="360" w:lineRule="auto"/>
        <w:ind w:firstLine="567"/>
        <w:jc w:val="center"/>
        <w:rPr>
          <w:b/>
          <w:bCs/>
          <w:sz w:val="28"/>
          <w:szCs w:val="28"/>
        </w:rPr>
      </w:pPr>
      <w:r>
        <w:rPr>
          <w:b/>
          <w:bCs/>
          <w:sz w:val="28"/>
          <w:szCs w:val="28"/>
        </w:rPr>
        <w:t>на момент заключения договора</w:t>
      </w:r>
    </w:p>
    <w:p w:rsidR="00F76088" w:rsidRDefault="00E17E1E">
      <w:pPr>
        <w:ind w:firstLine="567"/>
        <w:jc w:val="right"/>
        <w:rPr>
          <w:rFonts w:ascii="Arial" w:hAnsi="Arial"/>
          <w:bCs/>
        </w:rPr>
      </w:pPr>
      <w:r>
        <w:rPr>
          <w:rFonts w:ascii="Arial" w:hAnsi="Arial"/>
          <w:bCs/>
        </w:rPr>
        <w:t>.</w:t>
      </w:r>
    </w:p>
    <w:tbl>
      <w:tblPr>
        <w:tblW w:w="9450" w:type="dxa"/>
        <w:tblInd w:w="108" w:type="dxa"/>
        <w:tblLayout w:type="fixed"/>
        <w:tblLook w:val="04A0" w:firstRow="1" w:lastRow="0" w:firstColumn="1" w:lastColumn="0" w:noHBand="0" w:noVBand="1"/>
      </w:tblPr>
      <w:tblGrid>
        <w:gridCol w:w="776"/>
        <w:gridCol w:w="4436"/>
        <w:gridCol w:w="4238"/>
      </w:tblGrid>
      <w:tr w:rsidR="00F76088">
        <w:trPr>
          <w:trHeight w:val="573"/>
        </w:trPr>
        <w:tc>
          <w:tcPr>
            <w:tcW w:w="776" w:type="dxa"/>
            <w:tcBorders>
              <w:top w:val="single" w:sz="8" w:space="0" w:color="000000"/>
              <w:left w:val="single" w:sz="8" w:space="0" w:color="000000"/>
              <w:bottom w:val="single" w:sz="8" w:space="0" w:color="000000"/>
              <w:right w:val="single" w:sz="8" w:space="0" w:color="000000"/>
            </w:tcBorders>
            <w:shd w:val="clear" w:color="auto" w:fill="C0C0C0"/>
          </w:tcPr>
          <w:p w:rsidR="00F76088" w:rsidRDefault="00F76088">
            <w:pPr>
              <w:jc w:val="center"/>
              <w:rPr>
                <w:b/>
              </w:rPr>
            </w:pPr>
          </w:p>
          <w:p w:rsidR="00F76088" w:rsidRDefault="00E17E1E">
            <w:pPr>
              <w:jc w:val="center"/>
              <w:rPr>
                <w:b/>
              </w:rPr>
            </w:pPr>
            <w:r>
              <w:rPr>
                <w:b/>
              </w:rPr>
              <w:t>№ п/п</w:t>
            </w:r>
          </w:p>
        </w:tc>
        <w:tc>
          <w:tcPr>
            <w:tcW w:w="4436"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F76088" w:rsidRDefault="00E17E1E">
            <w:pPr>
              <w:jc w:val="center"/>
              <w:rPr>
                <w:b/>
              </w:rPr>
            </w:pPr>
            <w:r>
              <w:rPr>
                <w:b/>
              </w:rPr>
              <w:t>Наименование      организации</w:t>
            </w:r>
          </w:p>
        </w:tc>
        <w:tc>
          <w:tcPr>
            <w:tcW w:w="4238" w:type="dxa"/>
            <w:tcBorders>
              <w:top w:val="single" w:sz="8" w:space="0" w:color="000000"/>
              <w:left w:val="none" w:sz="4" w:space="0" w:color="000000"/>
              <w:bottom w:val="single" w:sz="8" w:space="0" w:color="000000"/>
              <w:right w:val="single" w:sz="8" w:space="0" w:color="000000"/>
            </w:tcBorders>
            <w:shd w:val="clear" w:color="auto" w:fill="C0C0C0"/>
            <w:vAlign w:val="center"/>
          </w:tcPr>
          <w:p w:rsidR="00F76088" w:rsidRDefault="00E17E1E">
            <w:pPr>
              <w:jc w:val="center"/>
              <w:rPr>
                <w:b/>
              </w:rPr>
            </w:pPr>
            <w:r>
              <w:rPr>
                <w:b/>
              </w:rPr>
              <w:t>Состав выполняемых работ и сумма договора субподряда (</w:t>
            </w:r>
            <w:r>
              <w:rPr>
                <w:b/>
                <w:bCs/>
              </w:rPr>
              <w:t>руб. с НДС)</w:t>
            </w:r>
          </w:p>
        </w:tc>
      </w:tr>
      <w:tr w:rsidR="00F76088">
        <w:trPr>
          <w:trHeight w:val="573"/>
        </w:trPr>
        <w:tc>
          <w:tcPr>
            <w:tcW w:w="776" w:type="dxa"/>
            <w:tcBorders>
              <w:top w:val="none" w:sz="4" w:space="0" w:color="000000"/>
              <w:left w:val="single" w:sz="8" w:space="0" w:color="000000"/>
              <w:bottom w:val="single" w:sz="8" w:space="0" w:color="000000"/>
              <w:right w:val="single" w:sz="8" w:space="0" w:color="000000"/>
            </w:tcBorders>
          </w:tcPr>
          <w:p w:rsidR="00F76088" w:rsidRDefault="00F76088">
            <w:pPr>
              <w:jc w:val="center"/>
            </w:pPr>
          </w:p>
          <w:p w:rsidR="00F76088" w:rsidRDefault="00E17E1E">
            <w:pPr>
              <w:jc w:val="center"/>
            </w:pPr>
            <w:r>
              <w:t>…</w:t>
            </w:r>
          </w:p>
        </w:tc>
        <w:tc>
          <w:tcPr>
            <w:tcW w:w="4436" w:type="dxa"/>
            <w:tcBorders>
              <w:top w:val="none" w:sz="4" w:space="0" w:color="000000"/>
              <w:left w:val="single" w:sz="8" w:space="0" w:color="000000"/>
              <w:bottom w:val="single" w:sz="8" w:space="0" w:color="000000"/>
              <w:right w:val="single" w:sz="8" w:space="0" w:color="000000"/>
            </w:tcBorders>
            <w:vAlign w:val="center"/>
          </w:tcPr>
          <w:p w:rsidR="00F76088" w:rsidRDefault="00E17E1E">
            <w:pPr>
              <w:jc w:val="center"/>
            </w:pPr>
            <w:r>
              <w:t>…</w:t>
            </w:r>
          </w:p>
        </w:tc>
        <w:tc>
          <w:tcPr>
            <w:tcW w:w="4238" w:type="dxa"/>
            <w:tcBorders>
              <w:top w:val="none" w:sz="4" w:space="0" w:color="000000"/>
              <w:left w:val="none" w:sz="4" w:space="0" w:color="000000"/>
              <w:bottom w:val="single" w:sz="8" w:space="0" w:color="000000"/>
              <w:right w:val="single" w:sz="8" w:space="0" w:color="000000"/>
            </w:tcBorders>
            <w:vAlign w:val="center"/>
          </w:tcPr>
          <w:p w:rsidR="00F76088" w:rsidRDefault="00E17E1E">
            <w:pPr>
              <w:jc w:val="center"/>
            </w:pPr>
            <w:r>
              <w:t>…</w:t>
            </w:r>
          </w:p>
        </w:tc>
      </w:tr>
      <w:tr w:rsidR="00F76088">
        <w:trPr>
          <w:trHeight w:val="573"/>
        </w:trPr>
        <w:tc>
          <w:tcPr>
            <w:tcW w:w="776" w:type="dxa"/>
            <w:tcBorders>
              <w:top w:val="none" w:sz="4" w:space="0" w:color="000000"/>
              <w:left w:val="single" w:sz="8" w:space="0" w:color="000000"/>
              <w:bottom w:val="single" w:sz="8" w:space="0" w:color="000000"/>
              <w:right w:val="single" w:sz="8" w:space="0" w:color="000000"/>
            </w:tcBorders>
          </w:tcPr>
          <w:p w:rsidR="00F76088" w:rsidRDefault="00F76088">
            <w:pPr>
              <w:jc w:val="center"/>
            </w:pPr>
          </w:p>
          <w:p w:rsidR="00F76088" w:rsidRDefault="00E17E1E">
            <w:pPr>
              <w:jc w:val="center"/>
            </w:pPr>
            <w:r>
              <w:t>…</w:t>
            </w:r>
          </w:p>
        </w:tc>
        <w:tc>
          <w:tcPr>
            <w:tcW w:w="4436" w:type="dxa"/>
            <w:tcBorders>
              <w:top w:val="none" w:sz="4" w:space="0" w:color="000000"/>
              <w:left w:val="single" w:sz="8" w:space="0" w:color="000000"/>
              <w:bottom w:val="single" w:sz="8" w:space="0" w:color="000000"/>
              <w:right w:val="single" w:sz="8" w:space="0" w:color="000000"/>
            </w:tcBorders>
            <w:vAlign w:val="center"/>
          </w:tcPr>
          <w:p w:rsidR="00F76088" w:rsidRDefault="00E17E1E">
            <w:pPr>
              <w:jc w:val="center"/>
            </w:pPr>
            <w:r>
              <w:t>…</w:t>
            </w:r>
          </w:p>
        </w:tc>
        <w:tc>
          <w:tcPr>
            <w:tcW w:w="4238" w:type="dxa"/>
            <w:tcBorders>
              <w:top w:val="none" w:sz="4" w:space="0" w:color="000000"/>
              <w:left w:val="none" w:sz="4" w:space="0" w:color="000000"/>
              <w:bottom w:val="single" w:sz="8" w:space="0" w:color="000000"/>
              <w:right w:val="single" w:sz="8" w:space="0" w:color="000000"/>
            </w:tcBorders>
            <w:vAlign w:val="center"/>
          </w:tcPr>
          <w:p w:rsidR="00F76088" w:rsidRDefault="00E17E1E">
            <w:pPr>
              <w:jc w:val="center"/>
            </w:pPr>
            <w:r>
              <w:t>…</w:t>
            </w:r>
          </w:p>
        </w:tc>
      </w:tr>
      <w:tr w:rsidR="00F76088">
        <w:trPr>
          <w:trHeight w:val="573"/>
        </w:trPr>
        <w:tc>
          <w:tcPr>
            <w:tcW w:w="776" w:type="dxa"/>
            <w:tcBorders>
              <w:top w:val="none" w:sz="4" w:space="0" w:color="000000"/>
              <w:left w:val="single" w:sz="8" w:space="0" w:color="000000"/>
              <w:bottom w:val="single" w:sz="8" w:space="0" w:color="000000"/>
              <w:right w:val="single" w:sz="8" w:space="0" w:color="000000"/>
            </w:tcBorders>
          </w:tcPr>
          <w:p w:rsidR="00F76088" w:rsidRDefault="00F76088">
            <w:pPr>
              <w:jc w:val="center"/>
            </w:pPr>
          </w:p>
          <w:p w:rsidR="00F76088" w:rsidRDefault="00E17E1E">
            <w:pPr>
              <w:jc w:val="center"/>
            </w:pPr>
            <w:r>
              <w:t>…</w:t>
            </w:r>
          </w:p>
        </w:tc>
        <w:tc>
          <w:tcPr>
            <w:tcW w:w="4436" w:type="dxa"/>
            <w:tcBorders>
              <w:top w:val="none" w:sz="4" w:space="0" w:color="000000"/>
              <w:left w:val="single" w:sz="8" w:space="0" w:color="000000"/>
              <w:bottom w:val="single" w:sz="8" w:space="0" w:color="000000"/>
              <w:right w:val="single" w:sz="8" w:space="0" w:color="000000"/>
            </w:tcBorders>
            <w:vAlign w:val="center"/>
          </w:tcPr>
          <w:p w:rsidR="00F76088" w:rsidRDefault="00E17E1E">
            <w:pPr>
              <w:jc w:val="center"/>
            </w:pPr>
            <w:r>
              <w:t>…</w:t>
            </w:r>
          </w:p>
        </w:tc>
        <w:tc>
          <w:tcPr>
            <w:tcW w:w="4238" w:type="dxa"/>
            <w:tcBorders>
              <w:top w:val="none" w:sz="4" w:space="0" w:color="000000"/>
              <w:left w:val="none" w:sz="4" w:space="0" w:color="000000"/>
              <w:bottom w:val="single" w:sz="8" w:space="0" w:color="000000"/>
              <w:right w:val="single" w:sz="8" w:space="0" w:color="000000"/>
            </w:tcBorders>
            <w:vAlign w:val="center"/>
          </w:tcPr>
          <w:p w:rsidR="00F76088" w:rsidRDefault="00E17E1E">
            <w:pPr>
              <w:jc w:val="center"/>
            </w:pPr>
            <w:r>
              <w:t>…</w:t>
            </w:r>
          </w:p>
        </w:tc>
      </w:tr>
    </w:tbl>
    <w:p w:rsidR="00F76088" w:rsidRDefault="00F76088">
      <w:pPr>
        <w:rPr>
          <w:sz w:val="28"/>
          <w:szCs w:val="28"/>
        </w:rPr>
      </w:pPr>
    </w:p>
    <w:p w:rsidR="00F76088" w:rsidRDefault="00F76088">
      <w:pPr>
        <w:jc w:val="center"/>
        <w:rPr>
          <w:sz w:val="28"/>
          <w:szCs w:val="28"/>
        </w:rPr>
      </w:pPr>
    </w:p>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E575BB" w:rsidTr="00703150">
        <w:trPr>
          <w:trHeight w:val="140"/>
        </w:trPr>
        <w:tc>
          <w:tcPr>
            <w:tcW w:w="4629" w:type="dxa"/>
            <w:tcBorders>
              <w:top w:val="none" w:sz="0" w:space="0" w:color="000000"/>
              <w:left w:val="none" w:sz="0" w:space="0" w:color="000000"/>
              <w:bottom w:val="none" w:sz="0" w:space="0" w:color="000000"/>
              <w:right w:val="none" w:sz="0" w:space="0" w:color="000000"/>
            </w:tcBorders>
          </w:tcPr>
          <w:p w:rsidR="00E575BB" w:rsidRDefault="00E575BB" w:rsidP="00703150">
            <w:pPr>
              <w:ind w:right="601"/>
              <w:jc w:val="center"/>
            </w:pPr>
          </w:p>
          <w:p w:rsidR="00E575BB" w:rsidRPr="00F43787" w:rsidRDefault="00E575BB" w:rsidP="00703150">
            <w:pPr>
              <w:ind w:right="601"/>
              <w:rPr>
                <w:color w:val="000000"/>
              </w:rPr>
            </w:pPr>
          </w:p>
          <w:p w:rsidR="00E575BB" w:rsidRDefault="00E575BB" w:rsidP="00703150">
            <w:pPr>
              <w:ind w:right="601"/>
              <w:rPr>
                <w:color w:val="000000"/>
              </w:rPr>
            </w:pPr>
          </w:p>
          <w:p w:rsidR="0020250C" w:rsidRDefault="0020250C" w:rsidP="00703150">
            <w:pPr>
              <w:ind w:right="601"/>
              <w:rPr>
                <w:color w:val="000000"/>
              </w:rPr>
            </w:pPr>
          </w:p>
          <w:p w:rsidR="0020250C" w:rsidRPr="00F43787" w:rsidRDefault="0020250C" w:rsidP="00703150">
            <w:pPr>
              <w:ind w:right="601"/>
              <w:rPr>
                <w:color w:val="000000"/>
              </w:rPr>
            </w:pPr>
          </w:p>
          <w:p w:rsidR="00E575BB" w:rsidRPr="00F43787" w:rsidRDefault="00E575BB" w:rsidP="00703150">
            <w:pPr>
              <w:ind w:right="601"/>
              <w:rPr>
                <w:color w:val="000000"/>
              </w:rPr>
            </w:pPr>
            <w:r w:rsidRPr="00F43787">
              <w:rPr>
                <w:color w:val="000000"/>
              </w:rPr>
              <w:t>________________/</w:t>
            </w:r>
            <w:r>
              <w:t xml:space="preserve"> </w:t>
            </w:r>
            <w:r w:rsidRPr="003C5E15">
              <w:rPr>
                <w:color w:val="000000"/>
              </w:rPr>
              <w:t xml:space="preserve">/          </w:t>
            </w:r>
          </w:p>
          <w:p w:rsidR="00E575BB" w:rsidRDefault="00E575BB"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E575BB" w:rsidRDefault="00E575BB"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E575BB" w:rsidRDefault="00E575BB" w:rsidP="00703150">
            <w:pPr>
              <w:rPr>
                <w:color w:val="000000"/>
              </w:rPr>
            </w:pPr>
            <w:r>
              <w:rPr>
                <w:color w:val="000000"/>
              </w:rPr>
              <w:t>и Приволжье» - «Рязаньэнерго»</w:t>
            </w:r>
          </w:p>
          <w:p w:rsidR="00E575BB" w:rsidRDefault="00E575BB" w:rsidP="00703150">
            <w:pPr>
              <w:rPr>
                <w:color w:val="000000"/>
              </w:rPr>
            </w:pPr>
          </w:p>
          <w:p w:rsidR="00E575BB" w:rsidRDefault="00E575BB" w:rsidP="00703150">
            <w:pPr>
              <w:jc w:val="center"/>
              <w:rPr>
                <w:color w:val="000000"/>
              </w:rPr>
            </w:pPr>
          </w:p>
          <w:p w:rsidR="00E575BB" w:rsidRDefault="00E575BB" w:rsidP="00703150">
            <w:pPr>
              <w:jc w:val="center"/>
              <w:rPr>
                <w:color w:val="000000"/>
              </w:rPr>
            </w:pPr>
          </w:p>
          <w:p w:rsidR="00E575BB" w:rsidRDefault="00E575BB" w:rsidP="00703150">
            <w:pPr>
              <w:rPr>
                <w:color w:val="000000"/>
              </w:rPr>
            </w:pPr>
            <w:r>
              <w:rPr>
                <w:color w:val="000000"/>
              </w:rPr>
              <w:t>________________ /А.В. Звягинцев/</w:t>
            </w:r>
          </w:p>
          <w:p w:rsidR="00E575BB" w:rsidRDefault="00E575BB" w:rsidP="00703150">
            <w:pPr>
              <w:rPr>
                <w:color w:val="000000"/>
              </w:rPr>
            </w:pPr>
            <w:r>
              <w:rPr>
                <w:color w:val="000000"/>
              </w:rPr>
              <w:t xml:space="preserve">     </w:t>
            </w:r>
            <w:proofErr w:type="spellStart"/>
            <w:r>
              <w:rPr>
                <w:color w:val="000000"/>
              </w:rPr>
              <w:t>м.п</w:t>
            </w:r>
            <w:proofErr w:type="spellEnd"/>
            <w:r>
              <w:rPr>
                <w:color w:val="000000"/>
              </w:rPr>
              <w:t>.</w:t>
            </w:r>
          </w:p>
          <w:p w:rsidR="00E575BB" w:rsidRDefault="00E575BB" w:rsidP="00703150">
            <w:pPr>
              <w:rPr>
                <w:color w:val="000000"/>
              </w:rPr>
            </w:pPr>
          </w:p>
          <w:p w:rsidR="00E575BB" w:rsidRDefault="00E575BB" w:rsidP="00703150">
            <w:pPr>
              <w:rPr>
                <w:color w:val="000000"/>
              </w:rPr>
            </w:pPr>
          </w:p>
          <w:p w:rsidR="00E575BB" w:rsidRDefault="00E575BB" w:rsidP="00703150">
            <w:pPr>
              <w:rPr>
                <w:i/>
                <w:color w:val="000000"/>
              </w:rPr>
            </w:pPr>
          </w:p>
        </w:tc>
      </w:tr>
    </w:tbl>
    <w:p w:rsidR="00F76088" w:rsidRDefault="00F76088">
      <w:pPr>
        <w:jc w:val="center"/>
        <w:rPr>
          <w:sz w:val="28"/>
          <w:szCs w:val="28"/>
        </w:rPr>
      </w:pPr>
    </w:p>
    <w:p w:rsidR="00F76088" w:rsidRDefault="00F76088">
      <w:pPr>
        <w:jc w:val="center"/>
        <w:rPr>
          <w:sz w:val="28"/>
          <w:szCs w:val="28"/>
        </w:rPr>
      </w:pPr>
    </w:p>
    <w:p w:rsidR="00F76088" w:rsidRDefault="00F76088">
      <w:pPr>
        <w:jc w:val="center"/>
        <w:rPr>
          <w:sz w:val="28"/>
          <w:szCs w:val="28"/>
        </w:rPr>
      </w:pPr>
    </w:p>
    <w:p w:rsidR="00F76088" w:rsidRDefault="00F76088">
      <w:pPr>
        <w:jc w:val="center"/>
        <w:rPr>
          <w:sz w:val="28"/>
          <w:szCs w:val="28"/>
        </w:rPr>
      </w:pPr>
    </w:p>
    <w:p w:rsidR="00F76088" w:rsidRDefault="00F76088">
      <w:pPr>
        <w:jc w:val="center"/>
        <w:rPr>
          <w:sz w:val="28"/>
          <w:szCs w:val="28"/>
        </w:rPr>
      </w:pPr>
    </w:p>
    <w:p w:rsidR="00F76088" w:rsidRDefault="00F76088">
      <w:pPr>
        <w:jc w:val="center"/>
        <w:rPr>
          <w:sz w:val="28"/>
          <w:szCs w:val="28"/>
        </w:rPr>
      </w:pPr>
    </w:p>
    <w:p w:rsidR="00BC0A8C" w:rsidRDefault="00BC0A8C">
      <w:pPr>
        <w:jc w:val="center"/>
        <w:rPr>
          <w:sz w:val="28"/>
          <w:szCs w:val="28"/>
        </w:rPr>
      </w:pPr>
    </w:p>
    <w:p w:rsidR="00BC0A8C" w:rsidRDefault="00BC0A8C">
      <w:pPr>
        <w:jc w:val="center"/>
        <w:rPr>
          <w:sz w:val="28"/>
          <w:szCs w:val="28"/>
        </w:rPr>
      </w:pPr>
    </w:p>
    <w:p w:rsidR="00BC0A8C" w:rsidRDefault="00BC0A8C">
      <w:pPr>
        <w:jc w:val="center"/>
        <w:rPr>
          <w:sz w:val="28"/>
          <w:szCs w:val="28"/>
        </w:rPr>
      </w:pPr>
    </w:p>
    <w:p w:rsidR="00BC0A8C" w:rsidRDefault="00BC0A8C">
      <w:pPr>
        <w:jc w:val="center"/>
        <w:rPr>
          <w:sz w:val="28"/>
          <w:szCs w:val="28"/>
        </w:rPr>
      </w:pPr>
    </w:p>
    <w:p w:rsidR="00F76088" w:rsidRDefault="00F76088">
      <w:pPr>
        <w:jc w:val="center"/>
        <w:rPr>
          <w:sz w:val="28"/>
          <w:szCs w:val="28"/>
        </w:rPr>
      </w:pPr>
    </w:p>
    <w:p w:rsidR="00F76088" w:rsidRDefault="00F76088">
      <w:pPr>
        <w:jc w:val="center"/>
        <w:rPr>
          <w:sz w:val="28"/>
          <w:szCs w:val="28"/>
        </w:rPr>
      </w:pPr>
    </w:p>
    <w:p w:rsidR="00F76088" w:rsidRDefault="00F76088">
      <w:pPr>
        <w:jc w:val="center"/>
        <w:rPr>
          <w:sz w:val="28"/>
          <w:szCs w:val="28"/>
        </w:rPr>
      </w:pPr>
    </w:p>
    <w:p w:rsidR="008C601C" w:rsidRDefault="008C601C">
      <w:pPr>
        <w:jc w:val="center"/>
        <w:rPr>
          <w:sz w:val="28"/>
          <w:szCs w:val="28"/>
        </w:rPr>
      </w:pPr>
    </w:p>
    <w:p w:rsidR="008C601C" w:rsidRDefault="008C601C">
      <w:pPr>
        <w:jc w:val="center"/>
        <w:rPr>
          <w:sz w:val="28"/>
          <w:szCs w:val="28"/>
        </w:rPr>
      </w:pPr>
    </w:p>
    <w:p w:rsidR="008C601C" w:rsidRDefault="008C601C">
      <w:pPr>
        <w:jc w:val="center"/>
        <w:rPr>
          <w:sz w:val="28"/>
          <w:szCs w:val="28"/>
        </w:rPr>
      </w:pPr>
    </w:p>
    <w:p w:rsidR="008C601C" w:rsidRDefault="008C601C">
      <w:pPr>
        <w:jc w:val="center"/>
        <w:rPr>
          <w:sz w:val="28"/>
          <w:szCs w:val="28"/>
        </w:rPr>
      </w:pPr>
    </w:p>
    <w:p w:rsidR="008C601C" w:rsidRDefault="008C601C">
      <w:pPr>
        <w:jc w:val="center"/>
        <w:rPr>
          <w:sz w:val="28"/>
          <w:szCs w:val="28"/>
        </w:rPr>
      </w:pPr>
    </w:p>
    <w:p w:rsidR="008C601C" w:rsidRDefault="008C601C">
      <w:pPr>
        <w:jc w:val="center"/>
        <w:rPr>
          <w:sz w:val="28"/>
          <w:szCs w:val="28"/>
        </w:rPr>
      </w:pPr>
    </w:p>
    <w:p w:rsidR="008C601C" w:rsidRDefault="008C601C">
      <w:pPr>
        <w:jc w:val="center"/>
        <w:rPr>
          <w:sz w:val="28"/>
          <w:szCs w:val="28"/>
        </w:rPr>
      </w:pPr>
    </w:p>
    <w:p w:rsidR="008C601C" w:rsidRDefault="008C601C">
      <w:pPr>
        <w:jc w:val="center"/>
        <w:rPr>
          <w:sz w:val="28"/>
          <w:szCs w:val="28"/>
        </w:rPr>
      </w:pPr>
    </w:p>
    <w:p w:rsidR="008C601C" w:rsidRDefault="008C601C">
      <w:pPr>
        <w:jc w:val="center"/>
        <w:rPr>
          <w:sz w:val="28"/>
          <w:szCs w:val="28"/>
        </w:rPr>
      </w:pPr>
    </w:p>
    <w:p w:rsidR="008C601C" w:rsidRDefault="008C601C">
      <w:pPr>
        <w:jc w:val="center"/>
        <w:rPr>
          <w:sz w:val="28"/>
          <w:szCs w:val="28"/>
        </w:rPr>
      </w:pPr>
    </w:p>
    <w:p w:rsidR="00F76088" w:rsidRDefault="00F76088"/>
    <w:p w:rsidR="00F76088" w:rsidRDefault="00E17E1E">
      <w:pPr>
        <w:ind w:firstLine="6096"/>
        <w:rPr>
          <w:sz w:val="28"/>
          <w:szCs w:val="28"/>
        </w:rPr>
      </w:pPr>
      <w:r>
        <w:t xml:space="preserve">    Приложение № 6 </w:t>
      </w:r>
    </w:p>
    <w:p w:rsidR="00F76088" w:rsidRDefault="00E17E1E">
      <w:pPr>
        <w:ind w:left="7655" w:hanging="6521"/>
      </w:pPr>
      <w:r>
        <w:t xml:space="preserve">                                                                                     к договору № </w:t>
      </w:r>
      <w:r w:rsidR="009F2FE7">
        <w:t>______________</w:t>
      </w:r>
    </w:p>
    <w:p w:rsidR="00F76088" w:rsidRPr="00CD07FA" w:rsidRDefault="00E17E1E">
      <w:pPr>
        <w:ind w:firstLine="1134"/>
      </w:pPr>
      <w:r>
        <w:t xml:space="preserve">                                                                                     от </w:t>
      </w:r>
      <w:r w:rsidR="009F2FE7">
        <w:t>_____________</w:t>
      </w:r>
      <w:r w:rsidRPr="00CD07FA">
        <w:t>2026</w:t>
      </w:r>
    </w:p>
    <w:p w:rsidR="00F76088" w:rsidRDefault="00F76088">
      <w:pPr>
        <w:ind w:firstLine="1134"/>
      </w:pPr>
    </w:p>
    <w:p w:rsidR="00F76088" w:rsidRDefault="00E17E1E">
      <w:pPr>
        <w:jc w:val="center"/>
        <w:outlineLvl w:val="0"/>
        <w:rPr>
          <w:b/>
        </w:rPr>
      </w:pPr>
      <w:r>
        <w:rPr>
          <w:b/>
        </w:rPr>
        <w:t>Техническое задание</w:t>
      </w:r>
    </w:p>
    <w:p w:rsidR="004627ED" w:rsidRDefault="00E17E1E" w:rsidP="004627ED">
      <w:pPr>
        <w:jc w:val="center"/>
        <w:rPr>
          <w:b/>
        </w:rPr>
      </w:pPr>
      <w:r>
        <w:rPr>
          <w:b/>
        </w:rPr>
        <w:t>выполнение работ по организации и выполнению мероприятий технических условий в части обязательств заявителя по договору технологи</w:t>
      </w:r>
      <w:r w:rsidR="00B41F7E">
        <w:rPr>
          <w:b/>
        </w:rPr>
        <w:t xml:space="preserve">ческого присоединения </w:t>
      </w:r>
    </w:p>
    <w:p w:rsidR="004627ED" w:rsidRPr="004627ED" w:rsidRDefault="00B41F7E" w:rsidP="004627ED">
      <w:pPr>
        <w:tabs>
          <w:tab w:val="left" w:pos="1985"/>
        </w:tabs>
        <w:jc w:val="center"/>
      </w:pPr>
      <w:r w:rsidRPr="00B41F7E">
        <w:rPr>
          <w:b/>
        </w:rPr>
        <w:t>№</w:t>
      </w:r>
      <w:r w:rsidR="004627ED" w:rsidRPr="004627ED">
        <w:rPr>
          <w:b/>
        </w:rPr>
        <w:t xml:space="preserve"> </w:t>
      </w:r>
      <w:r w:rsidR="0020250C" w:rsidRPr="0020250C">
        <w:rPr>
          <w:b/>
        </w:rPr>
        <w:t>621102671</w:t>
      </w:r>
      <w:r w:rsidR="0020250C">
        <w:rPr>
          <w:b/>
        </w:rPr>
        <w:t xml:space="preserve"> </w:t>
      </w:r>
      <w:r w:rsidR="004627ED" w:rsidRPr="004627ED">
        <w:rPr>
          <w:b/>
        </w:rPr>
        <w:t>от 30.12.2025 г (</w:t>
      </w:r>
      <w:proofErr w:type="spellStart"/>
      <w:r w:rsidR="0020250C">
        <w:rPr>
          <w:b/>
        </w:rPr>
        <w:t>Рудинка</w:t>
      </w:r>
      <w:proofErr w:type="spellEnd"/>
      <w:r w:rsidR="004627ED" w:rsidRPr="004627ED">
        <w:rPr>
          <w:b/>
        </w:rPr>
        <w:t>)</w:t>
      </w:r>
    </w:p>
    <w:p w:rsidR="00F76088" w:rsidRDefault="00E17E1E">
      <w:pPr>
        <w:ind w:firstLine="567"/>
        <w:jc w:val="center"/>
        <w:rPr>
          <w:b/>
        </w:rPr>
      </w:pPr>
      <w:r>
        <w:rPr>
          <w:b/>
        </w:rPr>
        <w:t>для нужд филиала ПАО «Россети Центр и Приволжье» - «Рязаньэнерго»</w:t>
      </w:r>
    </w:p>
    <w:p w:rsidR="00F76088" w:rsidRDefault="00F76088">
      <w:pPr>
        <w:ind w:firstLine="567"/>
        <w:jc w:val="center"/>
        <w:rPr>
          <w:b/>
        </w:rPr>
      </w:pPr>
    </w:p>
    <w:p w:rsidR="004627ED" w:rsidRPr="00693430" w:rsidRDefault="004627ED" w:rsidP="004627ED">
      <w:pPr>
        <w:ind w:firstLine="567"/>
        <w:jc w:val="center"/>
        <w:rPr>
          <w:b/>
        </w:rPr>
      </w:pPr>
      <w:r>
        <w:rPr>
          <w:b/>
        </w:rPr>
        <w:t>Задание на выполнение работ.</w:t>
      </w:r>
    </w:p>
    <w:p w:rsidR="004627ED" w:rsidRDefault="004627ED" w:rsidP="004627ED">
      <w:pPr>
        <w:pStyle w:val="a4"/>
        <w:numPr>
          <w:ilvl w:val="0"/>
          <w:numId w:val="33"/>
        </w:numPr>
        <w:ind w:left="0" w:firstLine="0"/>
        <w:rPr>
          <w:rFonts w:eastAsia="Batang"/>
          <w:b/>
        </w:rPr>
      </w:pPr>
      <w:r w:rsidRPr="002A6EC5">
        <w:rPr>
          <w:rFonts w:eastAsia="Batang"/>
          <w:b/>
        </w:rPr>
        <w:t>Объём работ:</w:t>
      </w:r>
    </w:p>
    <w:p w:rsidR="004627ED" w:rsidRPr="001A5040" w:rsidRDefault="004627ED" w:rsidP="004627ED">
      <w:pPr>
        <w:jc w:val="both"/>
        <w:rPr>
          <w:rFonts w:eastAsia="Batang"/>
        </w:rPr>
      </w:pPr>
      <w:r w:rsidRPr="00477588">
        <w:rPr>
          <w:rFonts w:eastAsia="Batang"/>
        </w:rPr>
        <w:t xml:space="preserve">Строительство ВЛ-10 </w:t>
      </w:r>
      <w:proofErr w:type="spellStart"/>
      <w:r w:rsidRPr="00477588">
        <w:rPr>
          <w:rFonts w:eastAsia="Batang"/>
        </w:rPr>
        <w:t>кВ</w:t>
      </w:r>
      <w:proofErr w:type="spellEnd"/>
      <w:r w:rsidRPr="00477588">
        <w:rPr>
          <w:rFonts w:eastAsia="Batang"/>
        </w:rPr>
        <w:t xml:space="preserve"> </w:t>
      </w:r>
      <w:r>
        <w:rPr>
          <w:rFonts w:eastAsia="Batang"/>
        </w:rPr>
        <w:t>– 1,</w:t>
      </w:r>
      <w:r w:rsidR="00AD1FA2">
        <w:rPr>
          <w:rFonts w:eastAsia="Batang"/>
        </w:rPr>
        <w:t>633</w:t>
      </w:r>
      <w:r>
        <w:rPr>
          <w:rFonts w:eastAsia="Batang"/>
        </w:rPr>
        <w:t xml:space="preserve"> км</w:t>
      </w:r>
    </w:p>
    <w:p w:rsidR="004627ED" w:rsidRPr="002A6EC5" w:rsidRDefault="004627ED" w:rsidP="004627ED">
      <w:pPr>
        <w:jc w:val="both"/>
        <w:rPr>
          <w:rFonts w:eastAsia="Batang"/>
          <w:b/>
        </w:rPr>
      </w:pPr>
      <w:r w:rsidRPr="002A6EC5">
        <w:rPr>
          <w:rFonts w:eastAsia="Batang"/>
          <w:b/>
        </w:rPr>
        <w:t>Основание для проведения работ:</w:t>
      </w:r>
    </w:p>
    <w:p w:rsidR="004627ED" w:rsidRDefault="004627ED" w:rsidP="004627ED">
      <w:pPr>
        <w:shd w:val="clear" w:color="auto" w:fill="FFFFFF"/>
        <w:contextualSpacing/>
        <w:jc w:val="both"/>
        <w:textAlignment w:val="baseline"/>
        <w:outlineLvl w:val="1"/>
        <w:rPr>
          <w:rFonts w:eastAsia="Batang"/>
        </w:rPr>
      </w:pPr>
      <w:r>
        <w:rPr>
          <w:rFonts w:eastAsia="Batang"/>
        </w:rPr>
        <w:t xml:space="preserve">Договор </w:t>
      </w:r>
      <w:r w:rsidRPr="00AD1FA2">
        <w:rPr>
          <w:rFonts w:eastAsia="Batang"/>
          <w:highlight w:val="yellow"/>
        </w:rPr>
        <w:t xml:space="preserve">№ </w:t>
      </w:r>
      <w:r w:rsidR="00AD1FA2" w:rsidRPr="00AD1FA2">
        <w:t>621104480</w:t>
      </w:r>
      <w:r w:rsidRPr="00AD1FA2">
        <w:rPr>
          <w:highlight w:val="yellow"/>
        </w:rPr>
        <w:t xml:space="preserve"> от </w:t>
      </w:r>
      <w:r w:rsidR="00AD1FA2" w:rsidRPr="00AD1FA2">
        <w:rPr>
          <w:highlight w:val="yellow"/>
        </w:rPr>
        <w:t xml:space="preserve">  </w:t>
      </w:r>
      <w:r w:rsidR="008C601C" w:rsidRPr="00AD1FA2">
        <w:rPr>
          <w:highlight w:val="yellow"/>
        </w:rPr>
        <w:t>.0</w:t>
      </w:r>
      <w:r w:rsidR="00AD1FA2" w:rsidRPr="00AD1FA2">
        <w:rPr>
          <w:highlight w:val="yellow"/>
        </w:rPr>
        <w:t>8</w:t>
      </w:r>
      <w:r w:rsidR="008C601C" w:rsidRPr="00AD1FA2">
        <w:rPr>
          <w:highlight w:val="yellow"/>
        </w:rPr>
        <w:t>.</w:t>
      </w:r>
      <w:r w:rsidRPr="00AD1FA2">
        <w:rPr>
          <w:highlight w:val="yellow"/>
        </w:rPr>
        <w:t>2026</w:t>
      </w:r>
      <w:r w:rsidRPr="006C7DAD">
        <w:t xml:space="preserve"> г.</w:t>
      </w:r>
      <w:r w:rsidRPr="006C7DAD">
        <w:rPr>
          <w:rFonts w:eastAsia="Batang"/>
        </w:rPr>
        <w:t xml:space="preserve"> на оказание</w:t>
      </w:r>
      <w:r>
        <w:rPr>
          <w:rFonts w:eastAsia="Batang"/>
        </w:rPr>
        <w:t xml:space="preserve"> услуг </w:t>
      </w:r>
      <w:r w:rsidRPr="002D12E7">
        <w:rPr>
          <w:rFonts w:eastAsia="Batang"/>
        </w:rPr>
        <w:t>по организации и выполнению мероприятий технических условий в части обязательств заявителя по договору технологи</w:t>
      </w:r>
      <w:r>
        <w:rPr>
          <w:rFonts w:eastAsia="Batang"/>
        </w:rPr>
        <w:t xml:space="preserve">ческого присоединения № </w:t>
      </w:r>
      <w:r w:rsidR="00AD1FA2" w:rsidRPr="00AD1FA2">
        <w:rPr>
          <w:rFonts w:eastAsia="Batang"/>
        </w:rPr>
        <w:t>621102671</w:t>
      </w:r>
      <w:r w:rsidRPr="00477588">
        <w:rPr>
          <w:rFonts w:eastAsia="Batang"/>
        </w:rPr>
        <w:t xml:space="preserve"> от </w:t>
      </w:r>
      <w:r>
        <w:rPr>
          <w:rFonts w:eastAsia="Batang"/>
        </w:rPr>
        <w:t>30.</w:t>
      </w:r>
      <w:r w:rsidRPr="00477588">
        <w:rPr>
          <w:rFonts w:eastAsia="Batang"/>
        </w:rPr>
        <w:t>12.2025 г.</w:t>
      </w:r>
    </w:p>
    <w:p w:rsidR="004627ED" w:rsidRPr="00477588" w:rsidRDefault="004627ED" w:rsidP="00FD6E62">
      <w:pPr>
        <w:shd w:val="clear" w:color="auto" w:fill="FFFFFF"/>
        <w:contextualSpacing/>
        <w:jc w:val="both"/>
        <w:textAlignment w:val="baseline"/>
        <w:outlineLvl w:val="1"/>
      </w:pPr>
      <w:r w:rsidRPr="002A6EC5">
        <w:rPr>
          <w:rFonts w:eastAsia="Batang"/>
          <w:b/>
        </w:rPr>
        <w:t>Месторасположение объекта:</w:t>
      </w:r>
      <w:r w:rsidR="00FD6E62" w:rsidRPr="00FD6E62">
        <w:rPr>
          <w:rFonts w:eastAsia="Batang"/>
          <w:b/>
        </w:rPr>
        <w:t xml:space="preserve"> </w:t>
      </w:r>
      <w:r w:rsidRPr="00897FDC">
        <w:t xml:space="preserve">Рязанская область, </w:t>
      </w:r>
      <w:proofErr w:type="spellStart"/>
      <w:r w:rsidRPr="00897FDC">
        <w:t>Скопинский</w:t>
      </w:r>
      <w:proofErr w:type="spellEnd"/>
      <w:r w:rsidRPr="00897FDC">
        <w:t xml:space="preserve"> муниципальный район, вблизи с. </w:t>
      </w:r>
      <w:proofErr w:type="spellStart"/>
      <w:r w:rsidR="00AD1FA2">
        <w:t>Рудинка</w:t>
      </w:r>
      <w:proofErr w:type="spellEnd"/>
      <w:r w:rsidRPr="00897FDC">
        <w:t>.</w:t>
      </w:r>
    </w:p>
    <w:p w:rsidR="004627ED" w:rsidRPr="002A6EC5" w:rsidRDefault="004627ED" w:rsidP="004627ED">
      <w:pPr>
        <w:pStyle w:val="a4"/>
        <w:numPr>
          <w:ilvl w:val="0"/>
          <w:numId w:val="33"/>
        </w:numPr>
        <w:ind w:left="0" w:firstLine="0"/>
        <w:jc w:val="both"/>
        <w:rPr>
          <w:rFonts w:eastAsia="Batang"/>
          <w:b/>
        </w:rPr>
      </w:pPr>
      <w:r w:rsidRPr="002A6EC5">
        <w:rPr>
          <w:rFonts w:eastAsia="Batang"/>
          <w:b/>
        </w:rPr>
        <w:t>Основные требования к выполнению работ:</w:t>
      </w:r>
    </w:p>
    <w:p w:rsidR="004627ED" w:rsidRPr="00DD5F82" w:rsidRDefault="004627ED" w:rsidP="004627ED">
      <w:pPr>
        <w:pStyle w:val="afffd"/>
        <w:spacing w:after="0"/>
        <w:jc w:val="both"/>
        <w:rPr>
          <w:rFonts w:eastAsia="Batang"/>
        </w:rPr>
      </w:pPr>
      <w:r w:rsidRPr="00DD5F82">
        <w:rPr>
          <w:rFonts w:eastAsia="Batang"/>
        </w:rPr>
        <w:t>Работы должны быть выполнены в соответствии с:</w:t>
      </w:r>
    </w:p>
    <w:p w:rsidR="004627ED" w:rsidRPr="00DD5F82" w:rsidRDefault="004627ED" w:rsidP="004627ED">
      <w:pPr>
        <w:pStyle w:val="afffd"/>
        <w:numPr>
          <w:ilvl w:val="0"/>
          <w:numId w:val="32"/>
        </w:numPr>
        <w:spacing w:after="0"/>
        <w:ind w:left="0" w:firstLine="0"/>
        <w:jc w:val="both"/>
        <w:rPr>
          <w:rFonts w:eastAsia="Batang"/>
        </w:rPr>
      </w:pPr>
      <w:r w:rsidRPr="00DD5F82">
        <w:rPr>
          <w:rFonts w:eastAsia="Batang"/>
        </w:rPr>
        <w:t>системой нормативных документов в строительстве;</w:t>
      </w:r>
    </w:p>
    <w:p w:rsidR="004627ED" w:rsidRPr="00DD5F82" w:rsidRDefault="004627ED" w:rsidP="004627ED">
      <w:pPr>
        <w:pStyle w:val="afffd"/>
        <w:numPr>
          <w:ilvl w:val="0"/>
          <w:numId w:val="32"/>
        </w:numPr>
        <w:spacing w:after="0"/>
        <w:ind w:left="0" w:firstLine="0"/>
        <w:jc w:val="both"/>
        <w:rPr>
          <w:rFonts w:eastAsia="Batang"/>
        </w:rPr>
      </w:pPr>
      <w:r w:rsidRPr="00DD5F82">
        <w:t>государственными и отраслевыми стандартами;</w:t>
      </w:r>
    </w:p>
    <w:p w:rsidR="004627ED" w:rsidRPr="00FD6E62" w:rsidRDefault="004627ED" w:rsidP="00703150">
      <w:pPr>
        <w:pStyle w:val="afffd"/>
        <w:numPr>
          <w:ilvl w:val="0"/>
          <w:numId w:val="32"/>
        </w:numPr>
        <w:spacing w:after="0"/>
        <w:ind w:left="0" w:firstLine="0"/>
        <w:jc w:val="both"/>
        <w:rPr>
          <w:rFonts w:eastAsia="Batang"/>
        </w:rPr>
      </w:pPr>
      <w:r w:rsidRPr="00FD6E62">
        <w:rPr>
          <w:rFonts w:eastAsia="Batang"/>
        </w:rPr>
        <w:t>действующими правилами устройства электроустановок (ПУЭ) и другой НТД.</w:t>
      </w:r>
    </w:p>
    <w:p w:rsidR="004627ED" w:rsidRPr="002A6EC5" w:rsidRDefault="004627ED" w:rsidP="004627ED">
      <w:pPr>
        <w:pStyle w:val="a4"/>
        <w:numPr>
          <w:ilvl w:val="0"/>
          <w:numId w:val="33"/>
        </w:numPr>
        <w:tabs>
          <w:tab w:val="left" w:pos="709"/>
        </w:tabs>
        <w:ind w:left="0" w:firstLine="0"/>
        <w:jc w:val="both"/>
        <w:rPr>
          <w:rFonts w:eastAsia="Batang"/>
          <w:b/>
        </w:rPr>
      </w:pPr>
      <w:r w:rsidRPr="002A6EC5">
        <w:rPr>
          <w:rFonts w:eastAsia="Batang"/>
          <w:b/>
        </w:rPr>
        <w:t>Объемы работ определяются:</w:t>
      </w:r>
    </w:p>
    <w:p w:rsidR="00A7423D" w:rsidRDefault="004627ED" w:rsidP="00FA1A07">
      <w:pPr>
        <w:tabs>
          <w:tab w:val="left" w:pos="2160"/>
        </w:tabs>
        <w:jc w:val="both"/>
      </w:pPr>
      <w:r>
        <w:t>Объём работ определен</w:t>
      </w:r>
      <w:r w:rsidRPr="00DD5F82">
        <w:t xml:space="preserve"> </w:t>
      </w:r>
      <w:r>
        <w:t>перечнем работ и решением З</w:t>
      </w:r>
      <w:r w:rsidRPr="00DD5F82">
        <w:t>аказчика</w:t>
      </w:r>
      <w:r w:rsidR="00A7423D" w:rsidRPr="00DD5F82">
        <w:t>.</w:t>
      </w:r>
    </w:p>
    <w:p w:rsidR="0020250C" w:rsidRPr="000142CB" w:rsidRDefault="0020250C" w:rsidP="00FA1A07">
      <w:pPr>
        <w:tabs>
          <w:tab w:val="left" w:pos="2160"/>
        </w:tabs>
        <w:jc w:val="both"/>
        <w:rPr>
          <w:rFonts w:eastAsia="Batang"/>
          <w:b/>
        </w:rPr>
      </w:pPr>
    </w:p>
    <w:p w:rsidR="00A7423D" w:rsidRDefault="00A7423D" w:rsidP="0020250C">
      <w:pPr>
        <w:pStyle w:val="26"/>
        <w:ind w:left="0"/>
        <w:jc w:val="right"/>
        <w:rPr>
          <w:sz w:val="24"/>
        </w:rPr>
      </w:pPr>
      <w:proofErr w:type="spellStart"/>
      <w:r w:rsidRPr="00DD5F82">
        <w:rPr>
          <w:sz w:val="24"/>
        </w:rPr>
        <w:t>Таблица</w:t>
      </w:r>
      <w:proofErr w:type="spellEnd"/>
      <w:r w:rsidRPr="00DD5F82">
        <w:rPr>
          <w:sz w:val="24"/>
        </w:rPr>
        <w:t xml:space="preserve"> №1. </w:t>
      </w:r>
      <w:proofErr w:type="spellStart"/>
      <w:r w:rsidRPr="00DD5F82">
        <w:rPr>
          <w:sz w:val="24"/>
        </w:rPr>
        <w:t>Объемы</w:t>
      </w:r>
      <w:proofErr w:type="spellEnd"/>
      <w:r w:rsidRPr="00DD5F82">
        <w:rPr>
          <w:sz w:val="24"/>
        </w:rPr>
        <w:t xml:space="preserve"> </w:t>
      </w:r>
      <w:proofErr w:type="spellStart"/>
      <w:r w:rsidRPr="00DD5F82">
        <w:rPr>
          <w:sz w:val="24"/>
        </w:rPr>
        <w:t>работ</w:t>
      </w:r>
      <w:proofErr w:type="spellEnd"/>
      <w:r w:rsidRPr="00DD5F82">
        <w:rPr>
          <w:sz w:val="24"/>
        </w:rPr>
        <w:t>.</w:t>
      </w:r>
    </w:p>
    <w:p w:rsidR="0020250C" w:rsidRDefault="0020250C" w:rsidP="0020250C">
      <w:pPr>
        <w:pStyle w:val="26"/>
        <w:ind w:left="0"/>
        <w:jc w:val="right"/>
        <w:rPr>
          <w:sz w:val="24"/>
        </w:rPr>
      </w:pP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583"/>
        <w:gridCol w:w="2572"/>
        <w:gridCol w:w="524"/>
        <w:gridCol w:w="1207"/>
        <w:gridCol w:w="2522"/>
        <w:gridCol w:w="2268"/>
      </w:tblGrid>
      <w:tr w:rsidR="00A7423D" w:rsidRPr="00CA6A1E" w:rsidTr="00FA1A07">
        <w:trPr>
          <w:trHeight w:val="465"/>
        </w:trPr>
        <w:tc>
          <w:tcPr>
            <w:tcW w:w="5558" w:type="dxa"/>
            <w:gridSpan w:val="5"/>
            <w:shd w:val="clear" w:color="auto" w:fill="auto"/>
            <w:vAlign w:val="center"/>
          </w:tcPr>
          <w:p w:rsidR="00A7423D" w:rsidRPr="00CA6A1E" w:rsidRDefault="00A7423D" w:rsidP="00A7423D">
            <w:pPr>
              <w:jc w:val="center"/>
              <w:rPr>
                <w:color w:val="000000"/>
                <w:sz w:val="20"/>
                <w:szCs w:val="20"/>
              </w:rPr>
            </w:pPr>
          </w:p>
        </w:tc>
        <w:tc>
          <w:tcPr>
            <w:tcW w:w="4790" w:type="dxa"/>
            <w:gridSpan w:val="2"/>
          </w:tcPr>
          <w:p w:rsidR="00A7423D" w:rsidRPr="00723357" w:rsidRDefault="00A7423D" w:rsidP="00A7423D">
            <w:pPr>
              <w:jc w:val="center"/>
              <w:rPr>
                <w:color w:val="000000"/>
                <w:sz w:val="20"/>
                <w:szCs w:val="20"/>
              </w:rPr>
            </w:pPr>
            <w:r w:rsidRPr="00723357">
              <w:rPr>
                <w:color w:val="000000"/>
                <w:sz w:val="20"/>
                <w:szCs w:val="20"/>
              </w:rPr>
              <w:t>Предоставление национального режима в соответствии с ПП 1875 от 23.12.2024</w:t>
            </w:r>
          </w:p>
        </w:tc>
      </w:tr>
      <w:tr w:rsidR="00A7423D" w:rsidRPr="00065340" w:rsidTr="00FA1A07">
        <w:trPr>
          <w:trHeight w:val="465"/>
        </w:trPr>
        <w:tc>
          <w:tcPr>
            <w:tcW w:w="0" w:type="auto"/>
            <w:shd w:val="clear" w:color="auto" w:fill="auto"/>
            <w:vAlign w:val="center"/>
          </w:tcPr>
          <w:p w:rsidR="00A7423D" w:rsidRPr="00065340" w:rsidRDefault="00A7423D" w:rsidP="00A7423D">
            <w:pPr>
              <w:jc w:val="center"/>
              <w:rPr>
                <w:color w:val="000000"/>
                <w:sz w:val="20"/>
                <w:szCs w:val="20"/>
              </w:rPr>
            </w:pPr>
            <w:r w:rsidRPr="00065340">
              <w:rPr>
                <w:color w:val="000000"/>
                <w:sz w:val="20"/>
                <w:szCs w:val="20"/>
              </w:rPr>
              <w:t xml:space="preserve">№ </w:t>
            </w:r>
            <w:proofErr w:type="spellStart"/>
            <w:r w:rsidRPr="00065340">
              <w:rPr>
                <w:color w:val="000000"/>
                <w:sz w:val="20"/>
                <w:szCs w:val="20"/>
              </w:rPr>
              <w:t>пп</w:t>
            </w:r>
            <w:proofErr w:type="spellEnd"/>
          </w:p>
        </w:tc>
        <w:tc>
          <w:tcPr>
            <w:tcW w:w="0" w:type="auto"/>
            <w:shd w:val="clear" w:color="auto" w:fill="auto"/>
            <w:vAlign w:val="center"/>
          </w:tcPr>
          <w:p w:rsidR="00A7423D" w:rsidRPr="00065340" w:rsidRDefault="00A7423D" w:rsidP="00A7423D">
            <w:pPr>
              <w:jc w:val="center"/>
              <w:rPr>
                <w:color w:val="000000"/>
                <w:sz w:val="20"/>
                <w:szCs w:val="20"/>
              </w:rPr>
            </w:pPr>
            <w:r w:rsidRPr="00065340">
              <w:rPr>
                <w:color w:val="000000"/>
                <w:sz w:val="20"/>
                <w:szCs w:val="20"/>
              </w:rPr>
              <w:t>SAP</w:t>
            </w:r>
          </w:p>
        </w:tc>
        <w:tc>
          <w:tcPr>
            <w:tcW w:w="2572" w:type="dxa"/>
            <w:shd w:val="clear" w:color="auto" w:fill="auto"/>
            <w:vAlign w:val="center"/>
          </w:tcPr>
          <w:p w:rsidR="00A7423D" w:rsidRPr="00065340" w:rsidRDefault="00A7423D" w:rsidP="00A7423D">
            <w:pPr>
              <w:jc w:val="center"/>
              <w:rPr>
                <w:color w:val="000000"/>
                <w:sz w:val="20"/>
                <w:szCs w:val="20"/>
              </w:rPr>
            </w:pPr>
            <w:r w:rsidRPr="00065340">
              <w:rPr>
                <w:color w:val="000000"/>
                <w:sz w:val="20"/>
                <w:szCs w:val="20"/>
              </w:rPr>
              <w:t>Наименование</w:t>
            </w:r>
          </w:p>
        </w:tc>
        <w:tc>
          <w:tcPr>
            <w:tcW w:w="524" w:type="dxa"/>
            <w:shd w:val="clear" w:color="auto" w:fill="auto"/>
            <w:vAlign w:val="center"/>
          </w:tcPr>
          <w:p w:rsidR="00A7423D" w:rsidRPr="00065340" w:rsidRDefault="00A7423D" w:rsidP="00A7423D">
            <w:pPr>
              <w:jc w:val="center"/>
              <w:rPr>
                <w:color w:val="000000"/>
                <w:sz w:val="20"/>
                <w:szCs w:val="20"/>
              </w:rPr>
            </w:pPr>
            <w:r w:rsidRPr="00065340">
              <w:rPr>
                <w:color w:val="000000"/>
                <w:sz w:val="20"/>
                <w:szCs w:val="20"/>
              </w:rPr>
              <w:t>ЕИ</w:t>
            </w:r>
          </w:p>
        </w:tc>
        <w:tc>
          <w:tcPr>
            <w:tcW w:w="1207" w:type="dxa"/>
            <w:shd w:val="clear" w:color="auto" w:fill="auto"/>
            <w:vAlign w:val="center"/>
          </w:tcPr>
          <w:p w:rsidR="00A7423D" w:rsidRPr="00065340" w:rsidRDefault="00A7423D" w:rsidP="00A7423D">
            <w:pPr>
              <w:jc w:val="center"/>
              <w:rPr>
                <w:color w:val="000000"/>
                <w:sz w:val="20"/>
                <w:szCs w:val="20"/>
              </w:rPr>
            </w:pPr>
            <w:r w:rsidRPr="00065340">
              <w:rPr>
                <w:color w:val="000000"/>
                <w:sz w:val="20"/>
                <w:szCs w:val="20"/>
              </w:rPr>
              <w:t>Кол-во</w:t>
            </w:r>
          </w:p>
        </w:tc>
        <w:tc>
          <w:tcPr>
            <w:tcW w:w="2522" w:type="dxa"/>
          </w:tcPr>
          <w:p w:rsidR="00A7423D" w:rsidRPr="00065340" w:rsidRDefault="00A7423D" w:rsidP="00A7423D">
            <w:pPr>
              <w:jc w:val="center"/>
              <w:rPr>
                <w:color w:val="000000"/>
                <w:sz w:val="20"/>
                <w:szCs w:val="20"/>
              </w:rPr>
            </w:pPr>
            <w:r w:rsidRPr="00065340">
              <w:rPr>
                <w:color w:val="000000"/>
                <w:sz w:val="20"/>
                <w:szCs w:val="20"/>
              </w:rPr>
              <w:t xml:space="preserve">ОКПД 2 </w:t>
            </w:r>
          </w:p>
        </w:tc>
        <w:tc>
          <w:tcPr>
            <w:tcW w:w="2268" w:type="dxa"/>
          </w:tcPr>
          <w:p w:rsidR="00A7423D" w:rsidRPr="00065340" w:rsidRDefault="00A7423D" w:rsidP="00A7423D">
            <w:pPr>
              <w:jc w:val="center"/>
              <w:rPr>
                <w:color w:val="000000"/>
                <w:sz w:val="20"/>
                <w:szCs w:val="20"/>
              </w:rPr>
            </w:pPr>
            <w:r w:rsidRPr="00065340">
              <w:rPr>
                <w:color w:val="000000"/>
                <w:sz w:val="20"/>
                <w:szCs w:val="20"/>
              </w:rPr>
              <w:t>Мера применения национального режима (запрет, ограничение, преимущество)</w:t>
            </w:r>
          </w:p>
        </w:tc>
      </w:tr>
      <w:tr w:rsidR="00A7423D" w:rsidRPr="00065340" w:rsidTr="00FA1A07">
        <w:trPr>
          <w:trHeight w:val="546"/>
        </w:trPr>
        <w:tc>
          <w:tcPr>
            <w:tcW w:w="0" w:type="auto"/>
            <w:shd w:val="clear" w:color="auto" w:fill="auto"/>
            <w:vAlign w:val="center"/>
          </w:tcPr>
          <w:p w:rsidR="00A7423D" w:rsidRPr="00065340" w:rsidRDefault="00A7423D" w:rsidP="00A7423D">
            <w:pPr>
              <w:jc w:val="center"/>
              <w:rPr>
                <w:bCs/>
                <w:sz w:val="20"/>
                <w:szCs w:val="20"/>
              </w:rPr>
            </w:pPr>
            <w:r w:rsidRPr="00065340">
              <w:rPr>
                <w:bCs/>
                <w:sz w:val="20"/>
                <w:szCs w:val="20"/>
              </w:rPr>
              <w:t>1</w:t>
            </w:r>
          </w:p>
        </w:tc>
        <w:tc>
          <w:tcPr>
            <w:tcW w:w="0" w:type="auto"/>
            <w:shd w:val="clear" w:color="auto" w:fill="auto"/>
            <w:vAlign w:val="center"/>
          </w:tcPr>
          <w:p w:rsidR="00A7423D" w:rsidRPr="00065340" w:rsidRDefault="00A7423D" w:rsidP="00A7423D">
            <w:pPr>
              <w:jc w:val="center"/>
              <w:rPr>
                <w:bCs/>
                <w:sz w:val="20"/>
                <w:szCs w:val="20"/>
              </w:rPr>
            </w:pPr>
          </w:p>
        </w:tc>
        <w:tc>
          <w:tcPr>
            <w:tcW w:w="2572" w:type="dxa"/>
            <w:shd w:val="clear" w:color="auto" w:fill="auto"/>
          </w:tcPr>
          <w:p w:rsidR="00A7423D" w:rsidRPr="001467FB" w:rsidRDefault="00A7423D" w:rsidP="00A7423D">
            <w:r w:rsidRPr="003443F7">
              <w:t xml:space="preserve">Строительство ВЛ-10 </w:t>
            </w:r>
            <w:proofErr w:type="spellStart"/>
            <w:r w:rsidRPr="003443F7">
              <w:t>кВ</w:t>
            </w:r>
            <w:proofErr w:type="spellEnd"/>
            <w:r w:rsidRPr="003443F7">
              <w:t xml:space="preserve"> </w:t>
            </w:r>
          </w:p>
        </w:tc>
        <w:tc>
          <w:tcPr>
            <w:tcW w:w="524" w:type="dxa"/>
            <w:shd w:val="clear" w:color="auto" w:fill="auto"/>
            <w:vAlign w:val="center"/>
          </w:tcPr>
          <w:p w:rsidR="00A7423D" w:rsidRPr="00B7029C" w:rsidRDefault="00A7423D" w:rsidP="00A7423D">
            <w:pPr>
              <w:rPr>
                <w:sz w:val="20"/>
                <w:szCs w:val="20"/>
              </w:rPr>
            </w:pPr>
            <w:r>
              <w:rPr>
                <w:sz w:val="20"/>
                <w:szCs w:val="20"/>
              </w:rPr>
              <w:t>км</w:t>
            </w:r>
          </w:p>
        </w:tc>
        <w:tc>
          <w:tcPr>
            <w:tcW w:w="1207" w:type="dxa"/>
            <w:shd w:val="clear" w:color="auto" w:fill="auto"/>
            <w:vAlign w:val="center"/>
          </w:tcPr>
          <w:p w:rsidR="00A7423D" w:rsidRPr="00B7029C" w:rsidRDefault="004627ED" w:rsidP="00AD1FA2">
            <w:pPr>
              <w:jc w:val="center"/>
              <w:rPr>
                <w:sz w:val="20"/>
                <w:szCs w:val="20"/>
              </w:rPr>
            </w:pPr>
            <w:r w:rsidRPr="004627ED">
              <w:rPr>
                <w:sz w:val="20"/>
                <w:szCs w:val="20"/>
              </w:rPr>
              <w:t>1,</w:t>
            </w:r>
            <w:r w:rsidR="00AD1FA2">
              <w:rPr>
                <w:sz w:val="20"/>
                <w:szCs w:val="20"/>
              </w:rPr>
              <w:t>633</w:t>
            </w:r>
          </w:p>
        </w:tc>
        <w:tc>
          <w:tcPr>
            <w:tcW w:w="2522" w:type="dxa"/>
            <w:shd w:val="clear" w:color="auto" w:fill="auto"/>
            <w:vAlign w:val="center"/>
          </w:tcPr>
          <w:p w:rsidR="00A7423D" w:rsidRPr="00065340" w:rsidRDefault="00A7423D" w:rsidP="00A7423D">
            <w:pPr>
              <w:jc w:val="center"/>
              <w:rPr>
                <w:color w:val="000000"/>
                <w:sz w:val="20"/>
                <w:szCs w:val="20"/>
              </w:rPr>
            </w:pPr>
            <w:r>
              <w:rPr>
                <w:color w:val="000000"/>
                <w:sz w:val="20"/>
                <w:szCs w:val="20"/>
              </w:rPr>
              <w:t>42.22.</w:t>
            </w:r>
            <w:r>
              <w:rPr>
                <w:color w:val="000000"/>
                <w:sz w:val="20"/>
                <w:szCs w:val="20"/>
                <w:lang w:val="en-US"/>
              </w:rPr>
              <w:t>11</w:t>
            </w:r>
            <w:r w:rsidRPr="00065340">
              <w:rPr>
                <w:color w:val="000000"/>
                <w:sz w:val="20"/>
                <w:szCs w:val="20"/>
              </w:rPr>
              <w:t>.110</w:t>
            </w:r>
          </w:p>
        </w:tc>
        <w:tc>
          <w:tcPr>
            <w:tcW w:w="2268" w:type="dxa"/>
            <w:shd w:val="clear" w:color="auto" w:fill="auto"/>
            <w:vAlign w:val="center"/>
          </w:tcPr>
          <w:p w:rsidR="00A7423D" w:rsidRPr="00065340" w:rsidRDefault="00A7423D" w:rsidP="00A7423D">
            <w:pPr>
              <w:jc w:val="center"/>
              <w:rPr>
                <w:color w:val="000000"/>
                <w:sz w:val="20"/>
                <w:szCs w:val="20"/>
              </w:rPr>
            </w:pPr>
            <w:r w:rsidRPr="00065340">
              <w:rPr>
                <w:color w:val="000000"/>
                <w:sz w:val="20"/>
                <w:szCs w:val="20"/>
              </w:rPr>
              <w:t>Не применяется</w:t>
            </w:r>
          </w:p>
        </w:tc>
      </w:tr>
    </w:tbl>
    <w:p w:rsidR="00A7423D" w:rsidRDefault="00A7423D" w:rsidP="00FA1A07">
      <w:pPr>
        <w:pStyle w:val="a4"/>
        <w:ind w:left="0"/>
        <w:jc w:val="both"/>
        <w:rPr>
          <w:rFonts w:eastAsia="Batang"/>
          <w:b/>
        </w:rPr>
      </w:pPr>
    </w:p>
    <w:p w:rsidR="00A7423D" w:rsidRDefault="00A7423D" w:rsidP="00A7423D">
      <w:pPr>
        <w:pStyle w:val="a4"/>
        <w:numPr>
          <w:ilvl w:val="0"/>
          <w:numId w:val="33"/>
        </w:numPr>
        <w:ind w:left="0" w:firstLine="0"/>
        <w:jc w:val="both"/>
        <w:rPr>
          <w:rFonts w:eastAsia="Batang"/>
          <w:b/>
        </w:rPr>
      </w:pPr>
      <w:r w:rsidRPr="002A6EC5">
        <w:rPr>
          <w:rFonts w:eastAsia="Batang"/>
          <w:b/>
        </w:rPr>
        <w:t xml:space="preserve">Потребность </w:t>
      </w:r>
      <w:r w:rsidRPr="002A6EC5">
        <w:rPr>
          <w:b/>
          <w:color w:val="000000"/>
        </w:rPr>
        <w:t xml:space="preserve">в </w:t>
      </w:r>
      <w:r w:rsidRPr="002A6EC5">
        <w:rPr>
          <w:rFonts w:eastAsia="Batang"/>
          <w:b/>
        </w:rPr>
        <w:t>материально-технических ресурсах:</w:t>
      </w:r>
    </w:p>
    <w:p w:rsidR="00A7423D" w:rsidRPr="00EE3D77" w:rsidRDefault="00A7423D" w:rsidP="00A7423D">
      <w:pPr>
        <w:pStyle w:val="a4"/>
        <w:numPr>
          <w:ilvl w:val="1"/>
          <w:numId w:val="33"/>
        </w:numPr>
        <w:ind w:left="0" w:firstLine="0"/>
        <w:jc w:val="both"/>
        <w:rPr>
          <w:rFonts w:eastAsia="Batang"/>
          <w:b/>
        </w:rPr>
      </w:pPr>
      <w:r w:rsidRPr="00DD5F82">
        <w:t>Поставка материально-технических ресурсов на объект</w:t>
      </w:r>
      <w:r>
        <w:t xml:space="preserve"> </w:t>
      </w:r>
      <w:r w:rsidRPr="00DD5F82">
        <w:t xml:space="preserve">осуществляется </w:t>
      </w:r>
      <w:r>
        <w:t>Исполнителем</w:t>
      </w:r>
      <w:r w:rsidRPr="00DD5F82">
        <w:t>.</w:t>
      </w:r>
    </w:p>
    <w:p w:rsidR="00A7423D" w:rsidRPr="00477588" w:rsidRDefault="00A7423D" w:rsidP="00A7423D">
      <w:pPr>
        <w:pStyle w:val="a4"/>
        <w:numPr>
          <w:ilvl w:val="1"/>
          <w:numId w:val="33"/>
        </w:numPr>
        <w:ind w:left="0" w:firstLine="0"/>
        <w:jc w:val="both"/>
        <w:rPr>
          <w:rFonts w:eastAsia="Batang"/>
          <w:b/>
        </w:rPr>
      </w:pPr>
      <w:r>
        <w:t>Весь материально – технический ресурс после выполнения работ будет принадлежать Заказчику ООО «</w:t>
      </w:r>
      <w:proofErr w:type="spellStart"/>
      <w:r w:rsidRPr="00477588">
        <w:t>Агропромкомплектация</w:t>
      </w:r>
      <w:proofErr w:type="spellEnd"/>
      <w:r w:rsidRPr="00477588">
        <w:t>-Рязань</w:t>
      </w:r>
      <w:r>
        <w:t>».</w:t>
      </w:r>
    </w:p>
    <w:p w:rsidR="00A7423D" w:rsidRPr="00EE3D77" w:rsidRDefault="00A7423D" w:rsidP="00FA1A07">
      <w:pPr>
        <w:pStyle w:val="a4"/>
        <w:ind w:left="0"/>
        <w:jc w:val="both"/>
        <w:rPr>
          <w:rFonts w:eastAsia="Batang"/>
          <w:b/>
        </w:rPr>
      </w:pPr>
    </w:p>
    <w:p w:rsidR="00A7423D" w:rsidRPr="002A6EC5" w:rsidRDefault="00A7423D" w:rsidP="00A7423D">
      <w:pPr>
        <w:pStyle w:val="a4"/>
        <w:numPr>
          <w:ilvl w:val="0"/>
          <w:numId w:val="33"/>
        </w:numPr>
        <w:ind w:left="0" w:firstLine="0"/>
        <w:jc w:val="both"/>
        <w:rPr>
          <w:rFonts w:eastAsia="Batang"/>
          <w:b/>
        </w:rPr>
      </w:pPr>
      <w:r w:rsidRPr="002A6EC5">
        <w:rPr>
          <w:rFonts w:eastAsia="Batang"/>
          <w:b/>
        </w:rPr>
        <w:t>Требования к качеству поставляемых материально-технических ресурсов:</w:t>
      </w:r>
    </w:p>
    <w:p w:rsidR="00A7423D" w:rsidRPr="00DD5F82" w:rsidRDefault="00A7423D" w:rsidP="00897FDC">
      <w:pPr>
        <w:rPr>
          <w:rFonts w:eastAsia="Batang"/>
        </w:rPr>
      </w:pPr>
      <w:r w:rsidRPr="00DD5F82">
        <w:t>Поставляемое оборудование, материалы должны быть:</w:t>
      </w:r>
    </w:p>
    <w:p w:rsidR="00A7423D" w:rsidRPr="00897FDC" w:rsidRDefault="00A7423D" w:rsidP="00897FDC">
      <w:pPr>
        <w:pStyle w:val="35"/>
        <w:jc w:val="left"/>
        <w:rPr>
          <w:b w:val="0"/>
          <w:lang w:val="ru-RU"/>
        </w:rPr>
      </w:pPr>
      <w:r w:rsidRPr="00897FDC">
        <w:rPr>
          <w:b w:val="0"/>
          <w:lang w:val="ru-RU"/>
        </w:rPr>
        <w:t>- новыми;</w:t>
      </w:r>
    </w:p>
    <w:p w:rsidR="00A7423D" w:rsidRPr="00897FDC" w:rsidRDefault="00A7423D" w:rsidP="00897FDC">
      <w:pPr>
        <w:pStyle w:val="35"/>
        <w:jc w:val="left"/>
        <w:rPr>
          <w:b w:val="0"/>
          <w:lang w:val="ru-RU"/>
        </w:rPr>
      </w:pPr>
      <w:r w:rsidRPr="00897FDC">
        <w:rPr>
          <w:b w:val="0"/>
          <w:lang w:val="ru-RU"/>
        </w:rPr>
        <w:t>- иметь сертификаты, паспорта или другую документацию, подтверждающую их качество;</w:t>
      </w:r>
    </w:p>
    <w:p w:rsidR="00A7423D" w:rsidRPr="00897FDC" w:rsidRDefault="00A7423D" w:rsidP="00897FDC">
      <w:pPr>
        <w:pStyle w:val="35"/>
        <w:jc w:val="left"/>
        <w:rPr>
          <w:b w:val="0"/>
          <w:lang w:val="ru-RU"/>
        </w:rPr>
      </w:pPr>
      <w:r w:rsidRPr="00897FDC">
        <w:rPr>
          <w:b w:val="0"/>
          <w:color w:val="000000"/>
          <w:lang w:val="ru-RU"/>
        </w:rPr>
        <w:t xml:space="preserve">- руководители работ по строительству объекта совместно с представителями </w:t>
      </w:r>
      <w:r w:rsidRPr="00897FDC">
        <w:rPr>
          <w:b w:val="0"/>
          <w:lang w:val="ru-RU"/>
        </w:rPr>
        <w:t>заказчика</w:t>
      </w:r>
      <w:r w:rsidRPr="00897FDC">
        <w:rPr>
          <w:b w:val="0"/>
          <w:color w:val="000000"/>
          <w:lang w:val="ru-RU"/>
        </w:rPr>
        <w:t xml:space="preserve"> должны </w:t>
      </w:r>
      <w:r w:rsidRPr="00897FDC">
        <w:rPr>
          <w:b w:val="0"/>
          <w:lang w:val="ru-RU"/>
        </w:rPr>
        <w:t>осуществлять входной контроль качества применяемых материалов, изделий, оборудования и наличия необходимых сертификатов и технических паспортов, удостоверяющих их качество.</w:t>
      </w:r>
    </w:p>
    <w:p w:rsidR="00A7423D" w:rsidRPr="00A7423D" w:rsidRDefault="00A7423D" w:rsidP="00FA1A07">
      <w:pPr>
        <w:pStyle w:val="35"/>
        <w:rPr>
          <w:lang w:val="ru-RU"/>
        </w:rPr>
      </w:pPr>
    </w:p>
    <w:p w:rsidR="00A7423D" w:rsidRPr="00DD5F82" w:rsidRDefault="00A7423D" w:rsidP="00A7423D">
      <w:pPr>
        <w:pStyle w:val="afffd"/>
        <w:numPr>
          <w:ilvl w:val="0"/>
          <w:numId w:val="33"/>
        </w:numPr>
        <w:spacing w:after="0"/>
        <w:ind w:left="0" w:firstLine="0"/>
        <w:jc w:val="both"/>
        <w:rPr>
          <w:b/>
        </w:rPr>
      </w:pPr>
      <w:r w:rsidRPr="00DD5F82">
        <w:rPr>
          <w:b/>
        </w:rPr>
        <w:t>Контроль качества и приемка работ:</w:t>
      </w:r>
    </w:p>
    <w:p w:rsidR="00A7423D" w:rsidRPr="00DD5F82" w:rsidRDefault="00A7423D" w:rsidP="00FA1A07">
      <w:pPr>
        <w:pStyle w:val="afffd"/>
        <w:spacing w:after="0"/>
        <w:jc w:val="both"/>
        <w:rPr>
          <w:b/>
        </w:rPr>
      </w:pPr>
      <w:r w:rsidRPr="00DD5F82">
        <w:lastRenderedPageBreak/>
        <w:t xml:space="preserve">Руководители работ по строительству объекта совместно с представителями </w:t>
      </w:r>
      <w:r>
        <w:t xml:space="preserve">заказчика </w:t>
      </w:r>
      <w:r w:rsidRPr="00DD5F82">
        <w:t>должны:</w:t>
      </w:r>
    </w:p>
    <w:p w:rsidR="00A7423D" w:rsidRPr="00DD5F82" w:rsidRDefault="00A7423D" w:rsidP="00FA1A07">
      <w:pPr>
        <w:jc w:val="both"/>
        <w:rPr>
          <w:rFonts w:eastAsia="Batang"/>
        </w:rPr>
      </w:pPr>
      <w:r w:rsidRPr="00DD5F82">
        <w:t>- осуществлять контроль состава и объёмов выполняемых работ;</w:t>
      </w:r>
    </w:p>
    <w:p w:rsidR="00A7423D" w:rsidRPr="004627ED" w:rsidRDefault="004627ED" w:rsidP="004627ED">
      <w:pPr>
        <w:pStyle w:val="35"/>
        <w:ind w:hanging="142"/>
        <w:jc w:val="left"/>
        <w:rPr>
          <w:b w:val="0"/>
          <w:lang w:val="ru-RU"/>
        </w:rPr>
      </w:pPr>
      <w:r>
        <w:rPr>
          <w:lang w:val="ru-RU"/>
        </w:rPr>
        <w:t xml:space="preserve">  </w:t>
      </w:r>
      <w:r w:rsidR="00A7423D" w:rsidRPr="00A7423D">
        <w:rPr>
          <w:lang w:val="ru-RU"/>
        </w:rPr>
        <w:t xml:space="preserve">- </w:t>
      </w:r>
      <w:r w:rsidR="00A7423D" w:rsidRPr="004627ED">
        <w:rPr>
          <w:b w:val="0"/>
          <w:lang w:val="ru-RU"/>
        </w:rPr>
        <w:t>проводить оперативный контроль качества материалов и по видам выполняемых работ, а также их соответствия требованиям нормативно-технических документов;</w:t>
      </w:r>
    </w:p>
    <w:p w:rsidR="00A7423D" w:rsidRPr="004627ED" w:rsidRDefault="004627ED" w:rsidP="004627ED">
      <w:pPr>
        <w:pStyle w:val="35"/>
        <w:tabs>
          <w:tab w:val="left" w:pos="1701"/>
        </w:tabs>
        <w:ind w:hanging="142"/>
        <w:jc w:val="left"/>
        <w:rPr>
          <w:b w:val="0"/>
          <w:lang w:val="ru-RU"/>
        </w:rPr>
      </w:pPr>
      <w:r>
        <w:rPr>
          <w:b w:val="0"/>
          <w:lang w:val="ru-RU"/>
        </w:rPr>
        <w:t xml:space="preserve">  </w:t>
      </w:r>
      <w:r w:rsidR="00A7423D" w:rsidRPr="004627ED">
        <w:rPr>
          <w:b w:val="0"/>
          <w:lang w:val="ru-RU"/>
        </w:rPr>
        <w:t>- определять объёмы работ по переделке некачественно выполненных работ и устранению брака, с оформлением двусторонних актов;</w:t>
      </w:r>
    </w:p>
    <w:p w:rsidR="00A7423D" w:rsidRPr="004627ED" w:rsidRDefault="004627ED" w:rsidP="004627ED">
      <w:pPr>
        <w:pStyle w:val="35"/>
        <w:tabs>
          <w:tab w:val="left" w:pos="0"/>
        </w:tabs>
        <w:ind w:left="-142" w:hanging="142"/>
        <w:jc w:val="left"/>
        <w:rPr>
          <w:b w:val="0"/>
          <w:lang w:val="ru-RU"/>
        </w:rPr>
      </w:pPr>
      <w:r>
        <w:rPr>
          <w:b w:val="0"/>
          <w:lang w:val="ru-RU"/>
        </w:rPr>
        <w:t xml:space="preserve">     </w:t>
      </w:r>
      <w:r w:rsidR="00A7423D" w:rsidRPr="004627ED">
        <w:rPr>
          <w:b w:val="0"/>
          <w:lang w:val="ru-RU"/>
        </w:rPr>
        <w:t xml:space="preserve">- определять объёмы дополнительных работ, выявленные в процессе производства работ, с </w:t>
      </w:r>
      <w:r>
        <w:rPr>
          <w:b w:val="0"/>
          <w:lang w:val="ru-RU"/>
        </w:rPr>
        <w:t xml:space="preserve">       </w:t>
      </w:r>
      <w:r w:rsidR="00A7423D" w:rsidRPr="004627ED">
        <w:rPr>
          <w:b w:val="0"/>
          <w:lang w:val="ru-RU"/>
        </w:rPr>
        <w:t>оформлением двусторонних актов;</w:t>
      </w:r>
    </w:p>
    <w:p w:rsidR="00A7423D" w:rsidRPr="004627ED" w:rsidRDefault="00A7423D" w:rsidP="004627ED">
      <w:pPr>
        <w:pStyle w:val="35"/>
        <w:ind w:hanging="142"/>
        <w:rPr>
          <w:b w:val="0"/>
          <w:lang w:val="ru-RU"/>
        </w:rPr>
      </w:pPr>
      <w:r w:rsidRPr="004627ED">
        <w:rPr>
          <w:b w:val="0"/>
          <w:lang w:val="ru-RU"/>
        </w:rPr>
        <w:t>- осуществлять контроль соблюдения сроков выполнения отдельных технологических этапов и срока окончания работ в целом по объекту.</w:t>
      </w:r>
    </w:p>
    <w:p w:rsidR="00A7423D" w:rsidRPr="004627ED" w:rsidRDefault="00A7423D" w:rsidP="00FA1A07">
      <w:pPr>
        <w:pStyle w:val="35"/>
        <w:rPr>
          <w:b w:val="0"/>
          <w:lang w:val="ru-RU"/>
        </w:rPr>
      </w:pPr>
    </w:p>
    <w:p w:rsidR="00A7423D" w:rsidRPr="00DD5F82" w:rsidRDefault="00A7423D" w:rsidP="00A7423D">
      <w:pPr>
        <w:pStyle w:val="afffd"/>
        <w:numPr>
          <w:ilvl w:val="0"/>
          <w:numId w:val="33"/>
        </w:numPr>
        <w:spacing w:after="0"/>
        <w:ind w:left="0" w:firstLine="0"/>
        <w:jc w:val="both"/>
        <w:rPr>
          <w:rFonts w:eastAsia="Batang"/>
          <w:b/>
        </w:rPr>
      </w:pPr>
      <w:r>
        <w:rPr>
          <w:rFonts w:eastAsia="Batang"/>
          <w:b/>
        </w:rPr>
        <w:t>Особые</w:t>
      </w:r>
      <w:r w:rsidRPr="00DD5F82">
        <w:rPr>
          <w:rFonts w:eastAsia="Batang"/>
          <w:b/>
        </w:rPr>
        <w:t xml:space="preserve"> условия:</w:t>
      </w:r>
    </w:p>
    <w:p w:rsidR="00A7423D" w:rsidRPr="002A6EC5" w:rsidRDefault="00A7423D" w:rsidP="00A7423D">
      <w:pPr>
        <w:pStyle w:val="afffd"/>
        <w:numPr>
          <w:ilvl w:val="1"/>
          <w:numId w:val="33"/>
        </w:numPr>
        <w:spacing w:after="0"/>
        <w:ind w:left="0" w:firstLine="0"/>
        <w:jc w:val="both"/>
        <w:rPr>
          <w:rFonts w:eastAsia="Batang"/>
          <w:b/>
        </w:rPr>
      </w:pPr>
      <w:r>
        <w:t>Исполнитель</w:t>
      </w:r>
      <w:r w:rsidRPr="00DD5F82">
        <w:t xml:space="preserve"> получает все необх</w:t>
      </w:r>
      <w:r>
        <w:t>одимые согласования и заключения</w:t>
      </w:r>
      <w:r w:rsidRPr="00DD5F82">
        <w:t>.</w:t>
      </w:r>
    </w:p>
    <w:p w:rsidR="00A7423D" w:rsidRPr="00F62E49" w:rsidRDefault="00A7423D" w:rsidP="00A7423D">
      <w:pPr>
        <w:pStyle w:val="a4"/>
        <w:widowControl w:val="0"/>
        <w:numPr>
          <w:ilvl w:val="1"/>
          <w:numId w:val="33"/>
        </w:numPr>
        <w:shd w:val="clear" w:color="auto" w:fill="FFFFFF"/>
        <w:tabs>
          <w:tab w:val="left" w:pos="720"/>
        </w:tabs>
        <w:autoSpaceDE w:val="0"/>
        <w:autoSpaceDN w:val="0"/>
        <w:adjustRightInd w:val="0"/>
        <w:ind w:left="0" w:right="23" w:firstLine="0"/>
        <w:jc w:val="both"/>
      </w:pPr>
      <w:r w:rsidRPr="00F62E49">
        <w:rPr>
          <w:color w:val="000000"/>
        </w:rPr>
        <w:t xml:space="preserve">Все согласования, разрешения, необходимые для производства работ получает </w:t>
      </w:r>
      <w:r>
        <w:rPr>
          <w:color w:val="000000"/>
        </w:rPr>
        <w:t>Исполнитель</w:t>
      </w:r>
      <w:r w:rsidRPr="00F62E49">
        <w:rPr>
          <w:color w:val="000000"/>
        </w:rPr>
        <w:t xml:space="preserve"> в установленном порядке.</w:t>
      </w:r>
    </w:p>
    <w:p w:rsidR="00A7423D" w:rsidRPr="00F62E49" w:rsidRDefault="00A7423D" w:rsidP="00A7423D">
      <w:pPr>
        <w:pStyle w:val="a4"/>
        <w:widowControl w:val="0"/>
        <w:numPr>
          <w:ilvl w:val="1"/>
          <w:numId w:val="33"/>
        </w:numPr>
        <w:shd w:val="clear" w:color="auto" w:fill="FFFFFF"/>
        <w:tabs>
          <w:tab w:val="left" w:pos="720"/>
        </w:tabs>
        <w:autoSpaceDE w:val="0"/>
        <w:autoSpaceDN w:val="0"/>
        <w:adjustRightInd w:val="0"/>
        <w:ind w:left="0" w:right="23" w:firstLine="0"/>
        <w:jc w:val="both"/>
      </w:pPr>
      <w:r w:rsidRPr="00F62E49">
        <w:rPr>
          <w:rFonts w:eastAsia="Batang"/>
        </w:rPr>
        <w:t xml:space="preserve">Привлечение автотранспортной техники, необходимой для выполнения работ, производит </w:t>
      </w:r>
      <w:r>
        <w:rPr>
          <w:rFonts w:eastAsia="Batang"/>
        </w:rPr>
        <w:t>Исполнитель</w:t>
      </w:r>
      <w:r w:rsidRPr="00F62E49">
        <w:rPr>
          <w:rFonts w:eastAsia="Batang"/>
        </w:rPr>
        <w:t>.</w:t>
      </w:r>
    </w:p>
    <w:p w:rsidR="00A7423D" w:rsidRDefault="00A7423D" w:rsidP="00A7423D">
      <w:pPr>
        <w:pStyle w:val="a4"/>
        <w:widowControl w:val="0"/>
        <w:numPr>
          <w:ilvl w:val="1"/>
          <w:numId w:val="33"/>
        </w:numPr>
        <w:shd w:val="clear" w:color="auto" w:fill="FFFFFF"/>
        <w:tabs>
          <w:tab w:val="left" w:pos="720"/>
        </w:tabs>
        <w:autoSpaceDE w:val="0"/>
        <w:autoSpaceDN w:val="0"/>
        <w:adjustRightInd w:val="0"/>
        <w:ind w:left="0" w:right="23" w:firstLine="0"/>
        <w:jc w:val="both"/>
      </w:pPr>
      <w:r>
        <w:t>После завершения работ Исполнитель</w:t>
      </w:r>
      <w:r w:rsidRPr="00DD5F82">
        <w:t xml:space="preserve"> совместно с Заказчиком обеспечивает получение разрешения на ввод объекта в эксплуатацию. </w:t>
      </w:r>
    </w:p>
    <w:p w:rsidR="00A7423D" w:rsidRPr="00DD5F82" w:rsidRDefault="00A7423D" w:rsidP="00A7423D">
      <w:pPr>
        <w:pStyle w:val="a4"/>
        <w:widowControl w:val="0"/>
        <w:numPr>
          <w:ilvl w:val="1"/>
          <w:numId w:val="33"/>
        </w:numPr>
        <w:shd w:val="clear" w:color="auto" w:fill="FFFFFF"/>
        <w:tabs>
          <w:tab w:val="left" w:pos="720"/>
        </w:tabs>
        <w:autoSpaceDE w:val="0"/>
        <w:autoSpaceDN w:val="0"/>
        <w:adjustRightInd w:val="0"/>
        <w:ind w:left="0" w:right="23" w:firstLine="0"/>
        <w:jc w:val="both"/>
      </w:pPr>
      <w:r>
        <w:t>Исполнитель</w:t>
      </w:r>
      <w:r w:rsidRPr="00DD5F82">
        <w:t xml:space="preserve"> после окончания строительно-монтажных работ представляет следующую документацию:</w:t>
      </w:r>
    </w:p>
    <w:p w:rsidR="00A7423D" w:rsidRPr="00DD5F82" w:rsidRDefault="00A7423D" w:rsidP="00FA1A07">
      <w:pPr>
        <w:jc w:val="both"/>
        <w:rPr>
          <w:rFonts w:eastAsia="Batang"/>
          <w:bCs/>
        </w:rPr>
      </w:pPr>
      <w:r>
        <w:t>- технический паспорт объектов</w:t>
      </w:r>
      <w:r w:rsidRPr="00DD5F82">
        <w:t>;</w:t>
      </w:r>
    </w:p>
    <w:p w:rsidR="00A7423D" w:rsidRPr="00DD5F82" w:rsidRDefault="00A7423D" w:rsidP="00FA1A07">
      <w:pPr>
        <w:jc w:val="both"/>
        <w:rPr>
          <w:rFonts w:eastAsia="Batang"/>
          <w:bCs/>
        </w:rPr>
      </w:pPr>
      <w:r w:rsidRPr="00DD5F82">
        <w:t>- сертификаты и технические паспорта, удостоверяющие качество материалов, изделий, оборудования, применённых при производстве строительно-монтажных работ;</w:t>
      </w:r>
    </w:p>
    <w:p w:rsidR="00A7423D" w:rsidRPr="00DD5F82" w:rsidRDefault="00A7423D" w:rsidP="00FA1A07">
      <w:pPr>
        <w:jc w:val="both"/>
        <w:rPr>
          <w:rFonts w:eastAsia="Batang"/>
          <w:bCs/>
        </w:rPr>
      </w:pPr>
      <w:r w:rsidRPr="00DD5F82">
        <w:t>- комплект технической документации. При корректировке и изменении конструкции или комплектации поставляемого оборудования, материалов и конструкций все изменения должны быть отражены в технической документации.</w:t>
      </w:r>
    </w:p>
    <w:p w:rsidR="00A7423D" w:rsidRPr="00DD5F82" w:rsidRDefault="00A7423D" w:rsidP="00FA1A07">
      <w:pPr>
        <w:jc w:val="both"/>
      </w:pPr>
      <w:r w:rsidRPr="00DD5F82">
        <w:t>- акты освидетельствования скрытых работ;</w:t>
      </w:r>
    </w:p>
    <w:p w:rsidR="00A7423D" w:rsidRPr="00DD5F82" w:rsidRDefault="00A7423D" w:rsidP="00FA1A07">
      <w:pPr>
        <w:jc w:val="both"/>
      </w:pPr>
      <w:r w:rsidRPr="00DD5F82">
        <w:t>- протоколы испытаний и измерений;</w:t>
      </w:r>
    </w:p>
    <w:p w:rsidR="00A7423D" w:rsidRPr="00DD5F82" w:rsidRDefault="00A7423D" w:rsidP="00FA1A07">
      <w:pPr>
        <w:jc w:val="both"/>
        <w:rPr>
          <w:rFonts w:eastAsia="Batang"/>
          <w:bCs/>
        </w:rPr>
      </w:pPr>
      <w:r w:rsidRPr="00DD5F82">
        <w:t>- акты на пересечения с инженерными сооружениями;</w:t>
      </w:r>
    </w:p>
    <w:p w:rsidR="00A7423D" w:rsidRDefault="00A7423D" w:rsidP="00FA1A07">
      <w:pPr>
        <w:jc w:val="both"/>
      </w:pPr>
      <w:r w:rsidRPr="00DD5F82">
        <w:t>- другие, не перечисленные выше документы достаточные для предъявления в федеральные органы исполнительной власти, осуществляющие федеральный государственный и энергетический надзор.</w:t>
      </w:r>
    </w:p>
    <w:p w:rsidR="00A7423D" w:rsidRPr="00F62E49" w:rsidRDefault="00A7423D" w:rsidP="00A7423D">
      <w:pPr>
        <w:pStyle w:val="a4"/>
        <w:numPr>
          <w:ilvl w:val="0"/>
          <w:numId w:val="33"/>
        </w:numPr>
        <w:ind w:left="0" w:firstLine="0"/>
        <w:jc w:val="both"/>
        <w:rPr>
          <w:rFonts w:eastAsia="Batang"/>
          <w:b/>
          <w:bCs/>
        </w:rPr>
      </w:pPr>
      <w:r w:rsidRPr="00F62E49">
        <w:rPr>
          <w:b/>
        </w:rPr>
        <w:t>Гарантии исполнителя работ:</w:t>
      </w:r>
    </w:p>
    <w:p w:rsidR="00A7423D" w:rsidRPr="00F62E49" w:rsidRDefault="00A7423D" w:rsidP="00A7423D">
      <w:pPr>
        <w:pStyle w:val="a4"/>
        <w:numPr>
          <w:ilvl w:val="0"/>
          <w:numId w:val="34"/>
        </w:numPr>
        <w:ind w:left="0" w:firstLine="0"/>
        <w:jc w:val="both"/>
        <w:rPr>
          <w:rFonts w:eastAsia="Batang"/>
          <w:b/>
          <w:bCs/>
        </w:rPr>
      </w:pPr>
      <w:r w:rsidRPr="00DD5F82">
        <w:t xml:space="preserve">Требуемый гарантийный срок на выполненные работы – не менее </w:t>
      </w:r>
      <w:r>
        <w:t>12</w:t>
      </w:r>
      <w:r w:rsidRPr="00DD5F82">
        <w:t xml:space="preserve"> месяцев.</w:t>
      </w:r>
    </w:p>
    <w:p w:rsidR="00A7423D" w:rsidRPr="00F62E49" w:rsidRDefault="00A7423D" w:rsidP="00A7423D">
      <w:pPr>
        <w:pStyle w:val="a4"/>
        <w:numPr>
          <w:ilvl w:val="0"/>
          <w:numId w:val="34"/>
        </w:numPr>
        <w:ind w:left="0" w:firstLine="0"/>
        <w:jc w:val="both"/>
        <w:rPr>
          <w:rFonts w:eastAsia="Batang"/>
          <w:b/>
          <w:bCs/>
        </w:rPr>
      </w:pPr>
      <w:r w:rsidRPr="00DD5F82">
        <w:t>Исполнитель должен обеспечить:</w:t>
      </w:r>
    </w:p>
    <w:p w:rsidR="00A7423D" w:rsidRPr="00DD5F82" w:rsidRDefault="00A7423D" w:rsidP="00FA1A07">
      <w:pPr>
        <w:jc w:val="both"/>
        <w:rPr>
          <w:rFonts w:eastAsia="Batang"/>
          <w:bCs/>
        </w:rPr>
      </w:pPr>
      <w:r w:rsidRPr="00DD5F82">
        <w:t>- соответствие выполненных работ и конструктивных элементов требованиям нормативно-технических документов технологических карт;</w:t>
      </w:r>
    </w:p>
    <w:p w:rsidR="00A7423D" w:rsidRPr="00DD5F82" w:rsidRDefault="00A7423D" w:rsidP="00FA1A07">
      <w:pPr>
        <w:jc w:val="both"/>
        <w:rPr>
          <w:rFonts w:eastAsia="Batang"/>
          <w:bCs/>
        </w:rPr>
      </w:pPr>
      <w:r w:rsidRPr="00DD5F82">
        <w:t>- соблюдение сроков сдачи Заказчику законченного объекта в целом;</w:t>
      </w:r>
    </w:p>
    <w:p w:rsidR="00A7423D" w:rsidRPr="00F550FF" w:rsidRDefault="00A7423D" w:rsidP="00FA1A07">
      <w:pPr>
        <w:jc w:val="both"/>
      </w:pPr>
      <w:r w:rsidRPr="00DD5F82">
        <w:t xml:space="preserve">- устранение за свой счёт дефектов по вине </w:t>
      </w:r>
      <w:r>
        <w:t>Исполнителя</w:t>
      </w:r>
      <w:r w:rsidRPr="00DD5F82">
        <w:t>, выявленных в процессе эксплуатации в течение гарантийного срока.</w:t>
      </w:r>
    </w:p>
    <w:p w:rsidR="00A7423D" w:rsidRPr="00F62E49" w:rsidRDefault="00A7423D" w:rsidP="00A7423D">
      <w:pPr>
        <w:pStyle w:val="a4"/>
        <w:numPr>
          <w:ilvl w:val="0"/>
          <w:numId w:val="33"/>
        </w:numPr>
        <w:ind w:left="0" w:firstLine="0"/>
        <w:jc w:val="both"/>
        <w:rPr>
          <w:rFonts w:eastAsia="Batang"/>
          <w:b/>
          <w:bCs/>
        </w:rPr>
      </w:pPr>
      <w:r w:rsidRPr="00F62E49">
        <w:rPr>
          <w:rFonts w:eastAsia="Batang"/>
          <w:b/>
          <w:bCs/>
        </w:rPr>
        <w:t>Сроки выполнения работ.</w:t>
      </w:r>
    </w:p>
    <w:p w:rsidR="00A7423D" w:rsidRPr="00AA1615" w:rsidRDefault="00A7423D" w:rsidP="00FA1A07">
      <w:pPr>
        <w:jc w:val="both"/>
      </w:pPr>
      <w:r w:rsidRPr="00AA1615">
        <w:t xml:space="preserve">Начало: </w:t>
      </w:r>
      <w:r>
        <w:t>с</w:t>
      </w:r>
      <w:r w:rsidRPr="00AA1615">
        <w:t xml:space="preserve"> </w:t>
      </w:r>
      <w:r>
        <w:t>даты заключения договора.</w:t>
      </w:r>
    </w:p>
    <w:p w:rsidR="00A7423D" w:rsidRDefault="00A7423D" w:rsidP="00FA1A07">
      <w:pPr>
        <w:jc w:val="both"/>
      </w:pPr>
      <w:r w:rsidRPr="006C7DAD">
        <w:t xml:space="preserve">Срок выполнения работ – </w:t>
      </w:r>
      <w:r>
        <w:t>28</w:t>
      </w:r>
      <w:r w:rsidRPr="006C7DAD">
        <w:t>.</w:t>
      </w:r>
      <w:r>
        <w:t>12</w:t>
      </w:r>
      <w:r w:rsidRPr="006C7DAD">
        <w:t>.202</w:t>
      </w:r>
      <w:r>
        <w:t>6</w:t>
      </w:r>
      <w:r w:rsidRPr="006C7DAD">
        <w:t>.</w:t>
      </w:r>
    </w:p>
    <w:p w:rsidR="00FD6E62" w:rsidRDefault="00FD6E62" w:rsidP="00FA1A07">
      <w:pPr>
        <w:jc w:val="both"/>
      </w:pPr>
    </w:p>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FD6E62" w:rsidTr="00703150">
        <w:trPr>
          <w:trHeight w:val="140"/>
        </w:trPr>
        <w:tc>
          <w:tcPr>
            <w:tcW w:w="4629" w:type="dxa"/>
            <w:tcBorders>
              <w:top w:val="none" w:sz="0" w:space="0" w:color="000000"/>
              <w:left w:val="none" w:sz="0" w:space="0" w:color="000000"/>
              <w:bottom w:val="none" w:sz="0" w:space="0" w:color="000000"/>
              <w:right w:val="none" w:sz="0" w:space="0" w:color="000000"/>
            </w:tcBorders>
          </w:tcPr>
          <w:p w:rsidR="00FD6E62" w:rsidRDefault="00FD6E62" w:rsidP="00703150">
            <w:pPr>
              <w:ind w:right="601"/>
              <w:jc w:val="center"/>
            </w:pPr>
          </w:p>
          <w:p w:rsidR="00FD6E62" w:rsidRDefault="00FD6E62" w:rsidP="00703150">
            <w:pPr>
              <w:ind w:right="601"/>
              <w:rPr>
                <w:color w:val="000000"/>
              </w:rPr>
            </w:pPr>
          </w:p>
          <w:p w:rsidR="0020250C" w:rsidRDefault="0020250C" w:rsidP="00703150">
            <w:pPr>
              <w:ind w:right="601"/>
              <w:rPr>
                <w:color w:val="000000"/>
              </w:rPr>
            </w:pPr>
          </w:p>
          <w:p w:rsidR="0020250C" w:rsidRPr="00F43787" w:rsidRDefault="0020250C" w:rsidP="00703150">
            <w:pPr>
              <w:ind w:right="601"/>
              <w:rPr>
                <w:color w:val="000000"/>
              </w:rPr>
            </w:pPr>
          </w:p>
          <w:p w:rsidR="00FD6E62" w:rsidRPr="00F43787" w:rsidRDefault="00FD6E62" w:rsidP="00703150">
            <w:pPr>
              <w:ind w:right="601"/>
              <w:rPr>
                <w:color w:val="000000"/>
              </w:rPr>
            </w:pPr>
          </w:p>
          <w:p w:rsidR="00FD6E62" w:rsidRPr="00F43787" w:rsidRDefault="00FD6E62" w:rsidP="00703150">
            <w:pPr>
              <w:ind w:right="601"/>
              <w:rPr>
                <w:color w:val="000000"/>
              </w:rPr>
            </w:pPr>
            <w:r w:rsidRPr="00F43787">
              <w:rPr>
                <w:color w:val="000000"/>
              </w:rPr>
              <w:t>________________/</w:t>
            </w:r>
            <w:r>
              <w:t xml:space="preserve"> </w:t>
            </w:r>
            <w:r w:rsidRPr="003C5E15">
              <w:rPr>
                <w:color w:val="000000"/>
              </w:rPr>
              <w:t xml:space="preserve">/          </w:t>
            </w:r>
          </w:p>
          <w:p w:rsidR="00FD6E62" w:rsidRDefault="00FD6E62"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FD6E62" w:rsidRDefault="00FD6E62"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FD6E62" w:rsidRDefault="00FD6E62" w:rsidP="00703150">
            <w:pPr>
              <w:rPr>
                <w:color w:val="000000"/>
              </w:rPr>
            </w:pPr>
            <w:r>
              <w:rPr>
                <w:color w:val="000000"/>
              </w:rPr>
              <w:t>и Приволжье» - «Рязаньэнерго»</w:t>
            </w:r>
          </w:p>
          <w:p w:rsidR="00FD6E62" w:rsidRDefault="00FD6E62" w:rsidP="00703150">
            <w:pPr>
              <w:rPr>
                <w:color w:val="000000"/>
              </w:rPr>
            </w:pPr>
          </w:p>
          <w:p w:rsidR="00FD6E62" w:rsidRDefault="00FD6E62" w:rsidP="00703150">
            <w:pPr>
              <w:jc w:val="center"/>
              <w:rPr>
                <w:color w:val="000000"/>
              </w:rPr>
            </w:pPr>
          </w:p>
          <w:p w:rsidR="00FD6E62" w:rsidRDefault="00FD6E62" w:rsidP="00703150">
            <w:pPr>
              <w:jc w:val="center"/>
              <w:rPr>
                <w:color w:val="000000"/>
              </w:rPr>
            </w:pPr>
          </w:p>
          <w:p w:rsidR="00FD6E62" w:rsidRDefault="00FD6E62" w:rsidP="00703150">
            <w:pPr>
              <w:rPr>
                <w:color w:val="000000"/>
              </w:rPr>
            </w:pPr>
            <w:r>
              <w:rPr>
                <w:color w:val="000000"/>
              </w:rPr>
              <w:t>________________ /А.В. Звягинцев/</w:t>
            </w:r>
          </w:p>
          <w:p w:rsidR="00FD6E62" w:rsidRDefault="00FD6E62" w:rsidP="00703150">
            <w:pPr>
              <w:rPr>
                <w:color w:val="000000"/>
              </w:rPr>
            </w:pPr>
            <w:r>
              <w:rPr>
                <w:color w:val="000000"/>
              </w:rPr>
              <w:t xml:space="preserve">     </w:t>
            </w:r>
            <w:proofErr w:type="spellStart"/>
            <w:r>
              <w:rPr>
                <w:color w:val="000000"/>
              </w:rPr>
              <w:t>м.п</w:t>
            </w:r>
            <w:proofErr w:type="spellEnd"/>
            <w:r>
              <w:rPr>
                <w:color w:val="000000"/>
              </w:rPr>
              <w:t>.</w:t>
            </w:r>
          </w:p>
          <w:p w:rsidR="00FD6E62" w:rsidRDefault="00FD6E62" w:rsidP="00703150">
            <w:pPr>
              <w:rPr>
                <w:color w:val="000000"/>
              </w:rPr>
            </w:pPr>
          </w:p>
          <w:p w:rsidR="00FD6E62" w:rsidRDefault="00FD6E62" w:rsidP="00703150">
            <w:pPr>
              <w:rPr>
                <w:color w:val="000000"/>
              </w:rPr>
            </w:pPr>
          </w:p>
          <w:p w:rsidR="00FD6E62" w:rsidRDefault="00FD6E62" w:rsidP="00703150">
            <w:pPr>
              <w:rPr>
                <w:i/>
                <w:color w:val="000000"/>
              </w:rPr>
            </w:pPr>
          </w:p>
        </w:tc>
      </w:tr>
    </w:tbl>
    <w:p w:rsidR="00A7423D" w:rsidRDefault="00A7423D" w:rsidP="00FA1A07">
      <w:pPr>
        <w:jc w:val="both"/>
      </w:pPr>
    </w:p>
    <w:p w:rsidR="00F76088" w:rsidRDefault="00F76088">
      <w:pPr>
        <w:framePr w:w="10497" w:wrap="auto" w:vAnchor="text" w:hAnchor="page" w:x="916" w:y="152"/>
        <w:sectPr w:rsidR="00F76088" w:rsidSect="004627ED">
          <w:headerReference w:type="even" r:id="rId9"/>
          <w:headerReference w:type="default" r:id="rId10"/>
          <w:footerReference w:type="even" r:id="rId11"/>
          <w:headerReference w:type="first" r:id="rId12"/>
          <w:pgSz w:w="11906" w:h="16838"/>
          <w:pgMar w:top="851" w:right="851" w:bottom="426" w:left="1276" w:header="400" w:footer="709" w:gutter="0"/>
          <w:cols w:space="708"/>
          <w:titlePg/>
          <w:docGrid w:linePitch="360"/>
        </w:sectPr>
      </w:pPr>
    </w:p>
    <w:p w:rsidR="00F76088" w:rsidRDefault="00E17E1E">
      <w:pPr>
        <w:rPr>
          <w:rFonts w:eastAsia="Calibri"/>
          <w:lang w:eastAsia="en-US"/>
        </w:rPr>
      </w:pPr>
      <w:r>
        <w:rPr>
          <w:rFonts w:eastAsia="Calibri"/>
          <w:lang w:eastAsia="en-US"/>
        </w:rPr>
        <w:lastRenderedPageBreak/>
        <w:t xml:space="preserve">                                                                                                                                                                                        Приложение № 7</w:t>
      </w:r>
    </w:p>
    <w:p w:rsidR="00F76088" w:rsidRDefault="00E17E1E">
      <w:pPr>
        <w:ind w:left="5103" w:hanging="2693"/>
      </w:pPr>
      <w:r>
        <w:t xml:space="preserve">                                                                                                                                                к договору № </w:t>
      </w:r>
      <w:r w:rsidR="009F2FE7">
        <w:t>_______________</w:t>
      </w:r>
    </w:p>
    <w:p w:rsidR="00F76088" w:rsidRDefault="00E17E1E">
      <w:pPr>
        <w:ind w:firstLine="5954"/>
        <w:rPr>
          <w:lang w:val="en-US"/>
        </w:rPr>
      </w:pPr>
      <w:r>
        <w:t xml:space="preserve">                                                                                     от </w:t>
      </w:r>
      <w:r w:rsidR="009F2FE7">
        <w:t>____________________</w:t>
      </w:r>
      <w:r>
        <w:rPr>
          <w:lang w:val="en-US"/>
        </w:rPr>
        <w:t>2026</w:t>
      </w:r>
    </w:p>
    <w:tbl>
      <w:tblPr>
        <w:tblpPr w:leftFromText="180" w:rightFromText="180" w:vertAnchor="text" w:horzAnchor="margin" w:tblpY="172"/>
        <w:tblW w:w="9594" w:type="dxa"/>
        <w:tblLook w:val="04A0" w:firstRow="1" w:lastRow="0" w:firstColumn="1" w:lastColumn="0" w:noHBand="0" w:noVBand="1"/>
      </w:tblPr>
      <w:tblGrid>
        <w:gridCol w:w="4629"/>
        <w:gridCol w:w="4965"/>
      </w:tblGrid>
      <w:tr w:rsidR="00FD6E62" w:rsidTr="00FD6E62">
        <w:trPr>
          <w:trHeight w:val="140"/>
        </w:trPr>
        <w:tc>
          <w:tcPr>
            <w:tcW w:w="4629" w:type="dxa"/>
            <w:tcBorders>
              <w:top w:val="none" w:sz="0" w:space="0" w:color="000000"/>
              <w:left w:val="none" w:sz="0" w:space="0" w:color="000000"/>
              <w:bottom w:val="none" w:sz="0" w:space="0" w:color="000000"/>
              <w:right w:val="none" w:sz="0" w:space="0" w:color="000000"/>
            </w:tcBorders>
          </w:tcPr>
          <w:p w:rsidR="00FD6E62" w:rsidRDefault="00FD6E62" w:rsidP="00FD6E62">
            <w:pPr>
              <w:ind w:right="601"/>
              <w:rPr>
                <w:i/>
                <w:color w:val="000000"/>
              </w:rPr>
            </w:pPr>
          </w:p>
        </w:tc>
        <w:tc>
          <w:tcPr>
            <w:tcW w:w="4965" w:type="dxa"/>
            <w:tcBorders>
              <w:top w:val="none" w:sz="0" w:space="0" w:color="000000"/>
              <w:left w:val="none" w:sz="0" w:space="0" w:color="000000"/>
              <w:bottom w:val="none" w:sz="0" w:space="0" w:color="000000"/>
              <w:right w:val="none" w:sz="0" w:space="0" w:color="000000"/>
            </w:tcBorders>
          </w:tcPr>
          <w:p w:rsidR="00FD6E62" w:rsidRDefault="00FD6E62" w:rsidP="00FD6E62">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FD6E62" w:rsidRDefault="00FD6E62" w:rsidP="00FD6E62">
            <w:pPr>
              <w:rPr>
                <w:color w:val="000000"/>
              </w:rPr>
            </w:pPr>
            <w:r>
              <w:rPr>
                <w:color w:val="000000"/>
              </w:rPr>
              <w:t>и Приволжье» - «Рязаньэнерго»</w:t>
            </w:r>
          </w:p>
          <w:p w:rsidR="00FD6E62" w:rsidRDefault="00FD6E62" w:rsidP="00FD6E62">
            <w:pPr>
              <w:rPr>
                <w:color w:val="000000"/>
              </w:rPr>
            </w:pPr>
          </w:p>
          <w:p w:rsidR="00FD6E62" w:rsidRDefault="00FD6E62" w:rsidP="00FD6E62">
            <w:pPr>
              <w:jc w:val="center"/>
              <w:rPr>
                <w:color w:val="000000"/>
              </w:rPr>
            </w:pPr>
          </w:p>
          <w:p w:rsidR="00FD6E62" w:rsidRDefault="00FD6E62" w:rsidP="00FD6E62">
            <w:pPr>
              <w:jc w:val="center"/>
              <w:rPr>
                <w:color w:val="000000"/>
              </w:rPr>
            </w:pPr>
          </w:p>
          <w:p w:rsidR="00FD6E62" w:rsidRDefault="00FD6E62" w:rsidP="00FD6E62">
            <w:pPr>
              <w:rPr>
                <w:color w:val="000000"/>
              </w:rPr>
            </w:pPr>
            <w:r>
              <w:rPr>
                <w:color w:val="000000"/>
              </w:rPr>
              <w:t>________________ /А.В. Звягинцев/</w:t>
            </w:r>
          </w:p>
          <w:p w:rsidR="00FD6E62" w:rsidRDefault="00FD6E62" w:rsidP="00FD6E62">
            <w:pPr>
              <w:rPr>
                <w:i/>
                <w:color w:val="000000"/>
              </w:rPr>
            </w:pPr>
            <w:r>
              <w:rPr>
                <w:color w:val="000000"/>
              </w:rPr>
              <w:t xml:space="preserve">     </w:t>
            </w:r>
            <w:proofErr w:type="spellStart"/>
            <w:r>
              <w:rPr>
                <w:color w:val="000000"/>
              </w:rPr>
              <w:t>м.п</w:t>
            </w:r>
            <w:proofErr w:type="spellEnd"/>
            <w:r>
              <w:rPr>
                <w:color w:val="000000"/>
              </w:rPr>
              <w:t>.</w:t>
            </w:r>
          </w:p>
        </w:tc>
      </w:tr>
    </w:tbl>
    <w:p w:rsidR="00FD6E62" w:rsidRPr="00FD6E62" w:rsidRDefault="00FD6E62">
      <w:pPr>
        <w:ind w:firstLine="5954"/>
      </w:pPr>
    </w:p>
    <w:p w:rsidR="00FD6E62" w:rsidRPr="00FD6E62" w:rsidRDefault="00FD6E62">
      <w:pPr>
        <w:ind w:firstLine="5954"/>
      </w:pPr>
    </w:p>
    <w:p w:rsidR="00FD6E62" w:rsidRDefault="00E17E1E">
      <w:pPr>
        <w:rPr>
          <w:rFonts w:eastAsia="Calibri"/>
          <w:lang w:eastAsia="en-US"/>
        </w:rPr>
      </w:pPr>
      <w:r>
        <w:rPr>
          <w:rFonts w:eastAsia="Calibri"/>
          <w:lang w:eastAsia="en-US"/>
        </w:rPr>
        <w:t xml:space="preserve">  </w:t>
      </w:r>
    </w:p>
    <w:tbl>
      <w:tblPr>
        <w:tblW w:w="16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710"/>
        <w:gridCol w:w="1275"/>
        <w:gridCol w:w="1200"/>
        <w:gridCol w:w="1113"/>
        <w:gridCol w:w="1119"/>
        <w:gridCol w:w="396"/>
        <w:gridCol w:w="724"/>
        <w:gridCol w:w="401"/>
        <w:gridCol w:w="1559"/>
        <w:gridCol w:w="1365"/>
        <w:gridCol w:w="1187"/>
        <w:gridCol w:w="1596"/>
        <w:gridCol w:w="1531"/>
        <w:gridCol w:w="1391"/>
        <w:gridCol w:w="24"/>
      </w:tblGrid>
      <w:tr w:rsidR="00FD6E62" w:rsidTr="00703150">
        <w:trPr>
          <w:trHeight w:val="268"/>
          <w:jc w:val="center"/>
        </w:trPr>
        <w:tc>
          <w:tcPr>
            <w:tcW w:w="16016" w:type="dxa"/>
            <w:gridSpan w:val="16"/>
            <w:noWrap/>
            <w:vAlign w:val="center"/>
          </w:tcPr>
          <w:p w:rsidR="00FD6E62" w:rsidRDefault="00FD6E62" w:rsidP="00703150">
            <w:pPr>
              <w:jc w:val="center"/>
              <w:rPr>
                <w:rFonts w:eastAsia="Calibri"/>
                <w:sz w:val="18"/>
                <w:szCs w:val="18"/>
                <w:lang w:eastAsia="en-US"/>
              </w:rPr>
            </w:pPr>
          </w:p>
          <w:p w:rsidR="00FD6E62" w:rsidRDefault="00FD6E62" w:rsidP="00703150">
            <w:pPr>
              <w:jc w:val="center"/>
              <w:rPr>
                <w:rFonts w:eastAsia="Calibri"/>
                <w:b/>
                <w:sz w:val="18"/>
                <w:szCs w:val="18"/>
                <w:lang w:eastAsia="en-US"/>
              </w:rPr>
            </w:pPr>
            <w:r>
              <w:rPr>
                <w:rFonts w:eastAsia="Calibri"/>
                <w:b/>
                <w:sz w:val="18"/>
                <w:szCs w:val="18"/>
                <w:lang w:eastAsia="en-US"/>
              </w:rPr>
              <w:t>Структура собственников/бенефициаров ООО «» (указывается наименование контрагента/третьего лица, привлекаемого контрагентом к исполнению Договора)</w:t>
            </w:r>
          </w:p>
        </w:tc>
      </w:tr>
      <w:tr w:rsidR="00FD6E62" w:rsidTr="00703150">
        <w:trPr>
          <w:trHeight w:val="541"/>
          <w:jc w:val="center"/>
        </w:trPr>
        <w:tc>
          <w:tcPr>
            <w:tcW w:w="5842" w:type="dxa"/>
            <w:gridSpan w:val="6"/>
            <w:noWrap/>
          </w:tcPr>
          <w:p w:rsidR="00FD6E62" w:rsidRDefault="00FD6E62" w:rsidP="00703150">
            <w:pPr>
              <w:jc w:val="center"/>
              <w:rPr>
                <w:rFonts w:eastAsia="Calibri"/>
                <w:b/>
                <w:bCs/>
                <w:sz w:val="18"/>
                <w:szCs w:val="18"/>
                <w:lang w:eastAsia="en-US"/>
              </w:rPr>
            </w:pPr>
            <w:r>
              <w:rPr>
                <w:rFonts w:eastAsia="Calibri"/>
                <w:b/>
                <w:bCs/>
                <w:sz w:val="18"/>
                <w:szCs w:val="18"/>
                <w:lang w:eastAsia="en-US"/>
              </w:rPr>
              <w:t>Наименование  контрагента/третьего лица, привлекаемого контрагентом к исполнению Договора</w:t>
            </w:r>
          </w:p>
        </w:tc>
        <w:tc>
          <w:tcPr>
            <w:tcW w:w="10174" w:type="dxa"/>
            <w:gridSpan w:val="10"/>
          </w:tcPr>
          <w:p w:rsidR="00FD6E62" w:rsidRDefault="00FD6E62" w:rsidP="00703150">
            <w:pPr>
              <w:jc w:val="center"/>
              <w:rPr>
                <w:rFonts w:eastAsia="Calibri"/>
                <w:b/>
                <w:bCs/>
                <w:sz w:val="18"/>
                <w:szCs w:val="18"/>
                <w:lang w:eastAsia="en-US"/>
              </w:rPr>
            </w:pPr>
            <w:r>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FD6E62" w:rsidTr="00703150">
        <w:trPr>
          <w:gridAfter w:val="1"/>
          <w:wAfter w:w="24" w:type="dxa"/>
          <w:trHeight w:val="1663"/>
          <w:jc w:val="center"/>
        </w:trPr>
        <w:tc>
          <w:tcPr>
            <w:tcW w:w="425"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ИНН</w:t>
            </w:r>
          </w:p>
        </w:tc>
        <w:tc>
          <w:tcPr>
            <w:tcW w:w="710"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ОГРН</w:t>
            </w:r>
          </w:p>
        </w:tc>
        <w:tc>
          <w:tcPr>
            <w:tcW w:w="1275"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Наименование (краткое)</w:t>
            </w:r>
          </w:p>
        </w:tc>
        <w:tc>
          <w:tcPr>
            <w:tcW w:w="1200"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 xml:space="preserve">Код </w:t>
            </w:r>
          </w:p>
          <w:p w:rsidR="00FD6E62" w:rsidRDefault="00FD6E62" w:rsidP="00703150">
            <w:pPr>
              <w:jc w:val="center"/>
              <w:rPr>
                <w:rFonts w:eastAsia="Calibri"/>
                <w:b/>
                <w:bCs/>
                <w:sz w:val="16"/>
                <w:szCs w:val="16"/>
                <w:lang w:eastAsia="en-US"/>
              </w:rPr>
            </w:pPr>
            <w:r>
              <w:rPr>
                <w:rFonts w:eastAsia="Calibri"/>
                <w:b/>
                <w:bCs/>
                <w:sz w:val="16"/>
                <w:szCs w:val="16"/>
                <w:lang w:eastAsia="en-US"/>
              </w:rPr>
              <w:t>ОКВЭД</w:t>
            </w:r>
          </w:p>
        </w:tc>
        <w:tc>
          <w:tcPr>
            <w:tcW w:w="1113"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ФИО руководи-теля (полностью)</w:t>
            </w:r>
          </w:p>
        </w:tc>
        <w:tc>
          <w:tcPr>
            <w:tcW w:w="1119"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r>
              <w:rPr>
                <w:rFonts w:eastAsia="Calibri"/>
                <w:b/>
                <w:bCs/>
                <w:sz w:val="16"/>
                <w:szCs w:val="16"/>
                <w:lang w:eastAsia="en-US"/>
              </w:rPr>
              <w:t>удостоверя-ющего</w:t>
            </w:r>
            <w:proofErr w:type="spellEnd"/>
            <w:r>
              <w:rPr>
                <w:rFonts w:eastAsia="Calibri"/>
                <w:b/>
                <w:bCs/>
                <w:sz w:val="16"/>
                <w:szCs w:val="16"/>
                <w:lang w:eastAsia="en-US"/>
              </w:rPr>
              <w:t xml:space="preserve"> личность руководителя</w:t>
            </w:r>
          </w:p>
        </w:tc>
        <w:tc>
          <w:tcPr>
            <w:tcW w:w="396"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w:t>
            </w:r>
          </w:p>
        </w:tc>
        <w:tc>
          <w:tcPr>
            <w:tcW w:w="724"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ИНН</w:t>
            </w:r>
          </w:p>
        </w:tc>
        <w:tc>
          <w:tcPr>
            <w:tcW w:w="401"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ОГРН</w:t>
            </w:r>
          </w:p>
        </w:tc>
        <w:tc>
          <w:tcPr>
            <w:tcW w:w="1559"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roofErr w:type="spellStart"/>
            <w:r>
              <w:rPr>
                <w:rFonts w:eastAsia="Calibri"/>
                <w:b/>
                <w:bCs/>
                <w:sz w:val="16"/>
                <w:szCs w:val="16"/>
                <w:lang w:eastAsia="en-US"/>
              </w:rPr>
              <w:t>Наименова-ние</w:t>
            </w:r>
            <w:proofErr w:type="spellEnd"/>
            <w:r>
              <w:rPr>
                <w:rFonts w:eastAsia="Calibri"/>
                <w:b/>
                <w:bCs/>
                <w:sz w:val="16"/>
                <w:szCs w:val="16"/>
                <w:lang w:eastAsia="en-US"/>
              </w:rPr>
              <w:t>/ФИО (полностью)</w:t>
            </w:r>
          </w:p>
        </w:tc>
        <w:tc>
          <w:tcPr>
            <w:tcW w:w="1365"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Адрес регистра-</w:t>
            </w:r>
          </w:p>
          <w:p w:rsidR="00FD6E62" w:rsidRDefault="00FD6E62" w:rsidP="00703150">
            <w:pPr>
              <w:jc w:val="center"/>
              <w:rPr>
                <w:rFonts w:eastAsia="Calibri"/>
                <w:b/>
                <w:bCs/>
                <w:sz w:val="16"/>
                <w:szCs w:val="16"/>
                <w:lang w:eastAsia="en-US"/>
              </w:rPr>
            </w:pPr>
            <w:proofErr w:type="spellStart"/>
            <w:r>
              <w:rPr>
                <w:rFonts w:eastAsia="Calibri"/>
                <w:b/>
                <w:bCs/>
                <w:sz w:val="16"/>
                <w:szCs w:val="16"/>
                <w:lang w:eastAsia="en-US"/>
              </w:rPr>
              <w:t>ции</w:t>
            </w:r>
            <w:proofErr w:type="spellEnd"/>
          </w:p>
        </w:tc>
        <w:tc>
          <w:tcPr>
            <w:tcW w:w="1187" w:type="dxa"/>
          </w:tcPr>
          <w:p w:rsidR="00FD6E62" w:rsidRDefault="00FD6E62" w:rsidP="00703150">
            <w:pPr>
              <w:jc w:val="center"/>
              <w:rPr>
                <w:rFonts w:eastAsia="Calibri"/>
                <w:b/>
                <w:bCs/>
                <w:sz w:val="16"/>
                <w:szCs w:val="16"/>
                <w:lang w:eastAsia="en-US"/>
              </w:rPr>
            </w:pPr>
            <w:r>
              <w:rPr>
                <w:rFonts w:eastAsia="Calibri"/>
                <w:b/>
                <w:bCs/>
                <w:sz w:val="16"/>
                <w:szCs w:val="16"/>
                <w:lang w:eastAsia="en-US"/>
              </w:rPr>
              <w:t xml:space="preserve">Серия и номер документа, </w:t>
            </w:r>
            <w:proofErr w:type="spellStart"/>
            <w:r>
              <w:rPr>
                <w:rFonts w:eastAsia="Calibri"/>
                <w:b/>
                <w:bCs/>
                <w:sz w:val="16"/>
                <w:szCs w:val="16"/>
                <w:lang w:eastAsia="en-US"/>
              </w:rPr>
              <w:t>удостоверя</w:t>
            </w:r>
            <w:proofErr w:type="spellEnd"/>
            <w:r>
              <w:rPr>
                <w:rFonts w:eastAsia="Calibri"/>
                <w:b/>
                <w:bCs/>
                <w:sz w:val="16"/>
                <w:szCs w:val="16"/>
                <w:lang w:eastAsia="en-US"/>
              </w:rPr>
              <w:t>-</w:t>
            </w:r>
          </w:p>
          <w:p w:rsidR="00FD6E62" w:rsidRDefault="00FD6E62" w:rsidP="00703150">
            <w:pPr>
              <w:jc w:val="center"/>
              <w:rPr>
                <w:rFonts w:eastAsia="Calibri"/>
                <w:b/>
                <w:bCs/>
                <w:sz w:val="16"/>
                <w:szCs w:val="16"/>
                <w:lang w:eastAsia="en-US"/>
              </w:rPr>
            </w:pPr>
            <w:proofErr w:type="spellStart"/>
            <w:r>
              <w:rPr>
                <w:rFonts w:eastAsia="Calibri"/>
                <w:b/>
                <w:bCs/>
                <w:sz w:val="16"/>
                <w:szCs w:val="16"/>
                <w:lang w:eastAsia="en-US"/>
              </w:rPr>
              <w:t>ющего</w:t>
            </w:r>
            <w:proofErr w:type="spellEnd"/>
            <w:r>
              <w:rPr>
                <w:rFonts w:eastAsia="Calibri"/>
                <w:b/>
                <w:bCs/>
                <w:sz w:val="16"/>
                <w:szCs w:val="16"/>
                <w:lang w:eastAsia="en-US"/>
              </w:rPr>
              <w:t xml:space="preserve"> личность </w:t>
            </w:r>
          </w:p>
          <w:p w:rsidR="00FD6E62" w:rsidRDefault="00FD6E62" w:rsidP="00703150">
            <w:pPr>
              <w:jc w:val="center"/>
              <w:rPr>
                <w:rFonts w:eastAsia="Calibri"/>
                <w:b/>
                <w:bCs/>
                <w:sz w:val="16"/>
                <w:szCs w:val="16"/>
                <w:lang w:eastAsia="en-US"/>
              </w:rPr>
            </w:pPr>
            <w:r>
              <w:rPr>
                <w:rFonts w:eastAsia="Calibri"/>
                <w:b/>
                <w:bCs/>
                <w:sz w:val="16"/>
                <w:szCs w:val="16"/>
                <w:lang w:eastAsia="en-US"/>
              </w:rPr>
              <w:t>(для физических лиц)</w:t>
            </w:r>
          </w:p>
        </w:tc>
        <w:tc>
          <w:tcPr>
            <w:tcW w:w="1596"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Категория:</w:t>
            </w:r>
          </w:p>
          <w:p w:rsidR="00FD6E62" w:rsidRDefault="00FD6E62" w:rsidP="00703150">
            <w:pPr>
              <w:jc w:val="center"/>
              <w:rPr>
                <w:rFonts w:eastAsia="Calibri"/>
                <w:b/>
                <w:bCs/>
                <w:sz w:val="16"/>
                <w:szCs w:val="16"/>
                <w:lang w:eastAsia="en-US"/>
              </w:rPr>
            </w:pPr>
            <w:r>
              <w:rPr>
                <w:rFonts w:eastAsia="Calibri"/>
                <w:b/>
                <w:bCs/>
                <w:sz w:val="16"/>
                <w:szCs w:val="16"/>
                <w:lang w:eastAsia="en-US"/>
              </w:rPr>
              <w:t>руководитель/</w:t>
            </w:r>
          </w:p>
          <w:p w:rsidR="00FD6E62" w:rsidRDefault="00FD6E62" w:rsidP="00703150">
            <w:pPr>
              <w:jc w:val="center"/>
              <w:rPr>
                <w:rFonts w:eastAsia="Calibri"/>
                <w:b/>
                <w:bCs/>
                <w:sz w:val="16"/>
                <w:szCs w:val="16"/>
                <w:lang w:eastAsia="en-US"/>
              </w:rPr>
            </w:pPr>
            <w:r>
              <w:rPr>
                <w:rFonts w:eastAsia="Calibri"/>
                <w:b/>
                <w:bCs/>
                <w:sz w:val="16"/>
                <w:szCs w:val="16"/>
                <w:lang w:eastAsia="en-US"/>
              </w:rPr>
              <w:t>участник/ акционер/</w:t>
            </w:r>
          </w:p>
          <w:p w:rsidR="00FD6E62" w:rsidRDefault="00FD6E62" w:rsidP="00703150">
            <w:pPr>
              <w:jc w:val="center"/>
              <w:rPr>
                <w:rFonts w:eastAsia="Calibri"/>
                <w:b/>
                <w:bCs/>
                <w:sz w:val="16"/>
                <w:szCs w:val="16"/>
                <w:lang w:eastAsia="en-US"/>
              </w:rPr>
            </w:pPr>
            <w:r>
              <w:rPr>
                <w:rFonts w:eastAsia="Calibri"/>
                <w:b/>
                <w:bCs/>
                <w:sz w:val="16"/>
                <w:szCs w:val="16"/>
                <w:lang w:eastAsia="en-US"/>
              </w:rPr>
              <w:t>бенефициар/</w:t>
            </w:r>
          </w:p>
          <w:p w:rsidR="00FD6E62" w:rsidRDefault="00FD6E62" w:rsidP="00703150">
            <w:pPr>
              <w:jc w:val="center"/>
              <w:rPr>
                <w:rFonts w:eastAsia="Calibri"/>
                <w:b/>
                <w:bCs/>
                <w:sz w:val="16"/>
                <w:szCs w:val="16"/>
                <w:lang w:eastAsia="en-US"/>
              </w:rPr>
            </w:pPr>
            <w:r>
              <w:rPr>
                <w:rFonts w:eastAsia="Calibri"/>
                <w:b/>
                <w:bCs/>
                <w:sz w:val="16"/>
                <w:szCs w:val="16"/>
                <w:lang w:eastAsia="en-US"/>
              </w:rPr>
              <w:t>конечный бенефициар</w:t>
            </w:r>
          </w:p>
        </w:tc>
        <w:tc>
          <w:tcPr>
            <w:tcW w:w="1531"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Офшорная компания (да/нет)</w:t>
            </w:r>
          </w:p>
        </w:tc>
        <w:tc>
          <w:tcPr>
            <w:tcW w:w="1391" w:type="dxa"/>
          </w:tcPr>
          <w:p w:rsidR="00FD6E62" w:rsidRDefault="00FD6E62" w:rsidP="00703150">
            <w:pPr>
              <w:jc w:val="center"/>
              <w:rPr>
                <w:rFonts w:eastAsia="Calibri"/>
                <w:b/>
                <w:bCs/>
                <w:sz w:val="16"/>
                <w:szCs w:val="16"/>
                <w:lang w:eastAsia="en-US"/>
              </w:rPr>
            </w:pPr>
          </w:p>
          <w:p w:rsidR="00FD6E62" w:rsidRDefault="00FD6E62" w:rsidP="00703150">
            <w:pPr>
              <w:jc w:val="center"/>
              <w:rPr>
                <w:rFonts w:eastAsia="Calibri"/>
                <w:b/>
                <w:bCs/>
                <w:sz w:val="16"/>
                <w:szCs w:val="16"/>
                <w:lang w:eastAsia="en-US"/>
              </w:rPr>
            </w:pPr>
            <w:r>
              <w:rPr>
                <w:rFonts w:eastAsia="Calibri"/>
                <w:b/>
                <w:bCs/>
                <w:sz w:val="16"/>
                <w:szCs w:val="16"/>
                <w:lang w:eastAsia="en-US"/>
              </w:rPr>
              <w:t xml:space="preserve">Информация о </w:t>
            </w:r>
            <w:proofErr w:type="spellStart"/>
            <w:r>
              <w:rPr>
                <w:rFonts w:eastAsia="Calibri"/>
                <w:b/>
                <w:bCs/>
                <w:sz w:val="16"/>
                <w:szCs w:val="16"/>
                <w:lang w:eastAsia="en-US"/>
              </w:rPr>
              <w:t>подтвержда-ющих</w:t>
            </w:r>
            <w:proofErr w:type="spellEnd"/>
            <w:r>
              <w:rPr>
                <w:rFonts w:eastAsia="Calibri"/>
                <w:b/>
                <w:bCs/>
                <w:sz w:val="16"/>
                <w:szCs w:val="16"/>
                <w:lang w:eastAsia="en-US"/>
              </w:rPr>
              <w:t xml:space="preserve"> документах (наименование, реквизиты и другие)</w:t>
            </w:r>
          </w:p>
        </w:tc>
      </w:tr>
      <w:tr w:rsidR="00FD6E62" w:rsidTr="0020250C">
        <w:trPr>
          <w:gridAfter w:val="1"/>
          <w:wAfter w:w="24" w:type="dxa"/>
          <w:cantSplit/>
          <w:trHeight w:val="1403"/>
          <w:jc w:val="center"/>
        </w:trPr>
        <w:tc>
          <w:tcPr>
            <w:tcW w:w="425" w:type="dxa"/>
            <w:vMerge w:val="restart"/>
            <w:textDirection w:val="btLr"/>
            <w:vAlign w:val="center"/>
          </w:tcPr>
          <w:p w:rsidR="00FD6E62" w:rsidRPr="00A8357E" w:rsidRDefault="00FD6E62" w:rsidP="00703150">
            <w:pPr>
              <w:ind w:left="113" w:right="113"/>
              <w:jc w:val="center"/>
              <w:rPr>
                <w:rFonts w:eastAsia="Calibri"/>
                <w:bCs/>
                <w:sz w:val="20"/>
                <w:szCs w:val="20"/>
                <w:lang w:eastAsia="en-US"/>
              </w:rPr>
            </w:pPr>
          </w:p>
        </w:tc>
        <w:tc>
          <w:tcPr>
            <w:tcW w:w="710" w:type="dxa"/>
            <w:vMerge w:val="restart"/>
            <w:textDirection w:val="btLr"/>
            <w:vAlign w:val="center"/>
          </w:tcPr>
          <w:p w:rsidR="00FD6E62" w:rsidRPr="00A8357E" w:rsidRDefault="00FD6E62" w:rsidP="00703150">
            <w:pPr>
              <w:ind w:left="113" w:right="113"/>
              <w:jc w:val="center"/>
              <w:rPr>
                <w:rFonts w:eastAsia="Calibri"/>
                <w:bCs/>
                <w:sz w:val="20"/>
                <w:szCs w:val="20"/>
                <w:lang w:eastAsia="en-US"/>
              </w:rPr>
            </w:pPr>
          </w:p>
        </w:tc>
        <w:tc>
          <w:tcPr>
            <w:tcW w:w="1275" w:type="dxa"/>
            <w:vMerge w:val="restart"/>
            <w:vAlign w:val="center"/>
          </w:tcPr>
          <w:p w:rsidR="00FD6E62" w:rsidRPr="00A8357E" w:rsidRDefault="00FD6E62" w:rsidP="00703150">
            <w:pPr>
              <w:jc w:val="center"/>
              <w:rPr>
                <w:rFonts w:eastAsia="Calibri"/>
                <w:bCs/>
                <w:sz w:val="20"/>
                <w:szCs w:val="20"/>
                <w:lang w:eastAsia="en-US"/>
              </w:rPr>
            </w:pPr>
          </w:p>
        </w:tc>
        <w:tc>
          <w:tcPr>
            <w:tcW w:w="1200" w:type="dxa"/>
            <w:vMerge w:val="restart"/>
            <w:vAlign w:val="center"/>
          </w:tcPr>
          <w:p w:rsidR="00FD6E62" w:rsidRPr="00A8357E" w:rsidRDefault="00FD6E62" w:rsidP="00703150">
            <w:pPr>
              <w:jc w:val="center"/>
              <w:rPr>
                <w:rFonts w:eastAsia="Calibri"/>
                <w:bCs/>
                <w:sz w:val="20"/>
                <w:szCs w:val="20"/>
                <w:lang w:eastAsia="en-US"/>
              </w:rPr>
            </w:pPr>
          </w:p>
        </w:tc>
        <w:tc>
          <w:tcPr>
            <w:tcW w:w="1113" w:type="dxa"/>
            <w:vMerge w:val="restart"/>
            <w:vAlign w:val="center"/>
          </w:tcPr>
          <w:p w:rsidR="00FD6E62" w:rsidRPr="00A8357E" w:rsidRDefault="00FD6E62" w:rsidP="00703150">
            <w:pPr>
              <w:jc w:val="center"/>
              <w:rPr>
                <w:rFonts w:eastAsia="Calibri"/>
                <w:bCs/>
                <w:sz w:val="20"/>
                <w:szCs w:val="20"/>
                <w:lang w:eastAsia="en-US"/>
              </w:rPr>
            </w:pPr>
          </w:p>
        </w:tc>
        <w:tc>
          <w:tcPr>
            <w:tcW w:w="1119" w:type="dxa"/>
            <w:vMerge w:val="restart"/>
            <w:textDirection w:val="btLr"/>
            <w:vAlign w:val="center"/>
          </w:tcPr>
          <w:p w:rsidR="00FD6E62" w:rsidRPr="00A8357E" w:rsidRDefault="00FD6E62" w:rsidP="00703150">
            <w:pPr>
              <w:ind w:left="113" w:right="113"/>
              <w:jc w:val="center"/>
              <w:rPr>
                <w:rFonts w:eastAsia="Calibri"/>
                <w:bCs/>
                <w:sz w:val="20"/>
                <w:szCs w:val="20"/>
                <w:lang w:eastAsia="en-US"/>
              </w:rPr>
            </w:pPr>
          </w:p>
        </w:tc>
        <w:tc>
          <w:tcPr>
            <w:tcW w:w="396" w:type="dxa"/>
            <w:vAlign w:val="center"/>
          </w:tcPr>
          <w:p w:rsidR="00FD6E62" w:rsidRPr="00A8357E" w:rsidRDefault="00FD6E62" w:rsidP="00703150">
            <w:pPr>
              <w:jc w:val="center"/>
              <w:rPr>
                <w:sz w:val="20"/>
                <w:szCs w:val="20"/>
              </w:rPr>
            </w:pPr>
          </w:p>
        </w:tc>
        <w:tc>
          <w:tcPr>
            <w:tcW w:w="724" w:type="dxa"/>
            <w:textDirection w:val="btLr"/>
            <w:vAlign w:val="center"/>
          </w:tcPr>
          <w:p w:rsidR="00FD6E62" w:rsidRPr="00A8357E" w:rsidRDefault="00FD6E62" w:rsidP="00703150">
            <w:pPr>
              <w:ind w:left="113" w:right="113"/>
              <w:rPr>
                <w:sz w:val="20"/>
                <w:szCs w:val="20"/>
              </w:rPr>
            </w:pPr>
          </w:p>
        </w:tc>
        <w:tc>
          <w:tcPr>
            <w:tcW w:w="401" w:type="dxa"/>
            <w:vAlign w:val="center"/>
          </w:tcPr>
          <w:p w:rsidR="00FD6E62" w:rsidRPr="00A8357E" w:rsidRDefault="00FD6E62" w:rsidP="00703150">
            <w:pPr>
              <w:jc w:val="center"/>
              <w:rPr>
                <w:sz w:val="20"/>
                <w:szCs w:val="20"/>
              </w:rPr>
            </w:pPr>
          </w:p>
        </w:tc>
        <w:tc>
          <w:tcPr>
            <w:tcW w:w="1559" w:type="dxa"/>
            <w:tcBorders>
              <w:top w:val="single" w:sz="8" w:space="0" w:color="auto"/>
              <w:left w:val="single" w:sz="8" w:space="0" w:color="auto"/>
              <w:bottom w:val="single" w:sz="8" w:space="0" w:color="auto"/>
              <w:right w:val="single" w:sz="8" w:space="0" w:color="auto"/>
            </w:tcBorders>
            <w:shd w:val="clear" w:color="auto" w:fill="auto"/>
            <w:vAlign w:val="center"/>
          </w:tcPr>
          <w:p w:rsidR="00FD6E62" w:rsidRPr="00A8357E" w:rsidRDefault="00FD6E62" w:rsidP="00703150">
            <w:pPr>
              <w:rPr>
                <w:color w:val="000000"/>
                <w:sz w:val="20"/>
                <w:szCs w:val="20"/>
              </w:rPr>
            </w:pPr>
          </w:p>
        </w:tc>
        <w:tc>
          <w:tcPr>
            <w:tcW w:w="1365" w:type="dxa"/>
            <w:tcBorders>
              <w:top w:val="single" w:sz="8" w:space="0" w:color="auto"/>
              <w:left w:val="single" w:sz="8" w:space="0" w:color="auto"/>
              <w:bottom w:val="single" w:sz="8" w:space="0" w:color="auto"/>
              <w:right w:val="single" w:sz="8" w:space="0" w:color="auto"/>
            </w:tcBorders>
            <w:shd w:val="clear" w:color="auto" w:fill="auto"/>
            <w:vAlign w:val="center"/>
          </w:tcPr>
          <w:p w:rsidR="00FD6E62" w:rsidRPr="00A8357E" w:rsidRDefault="00FD6E62" w:rsidP="00703150">
            <w:pPr>
              <w:rPr>
                <w:color w:val="000000"/>
                <w:sz w:val="20"/>
                <w:szCs w:val="20"/>
              </w:rPr>
            </w:pPr>
          </w:p>
        </w:tc>
        <w:tc>
          <w:tcPr>
            <w:tcW w:w="1187" w:type="dxa"/>
            <w:textDirection w:val="btLr"/>
            <w:vAlign w:val="center"/>
          </w:tcPr>
          <w:p w:rsidR="00FD6E62" w:rsidRPr="00A8357E" w:rsidRDefault="00FD6E62" w:rsidP="00703150">
            <w:pPr>
              <w:ind w:left="113" w:right="113"/>
              <w:jc w:val="center"/>
              <w:rPr>
                <w:sz w:val="20"/>
                <w:szCs w:val="20"/>
              </w:rPr>
            </w:pPr>
          </w:p>
        </w:tc>
        <w:tc>
          <w:tcPr>
            <w:tcW w:w="1596" w:type="dxa"/>
            <w:vAlign w:val="center"/>
          </w:tcPr>
          <w:p w:rsidR="00FD6E62" w:rsidRPr="00A8357E" w:rsidRDefault="00FD6E62" w:rsidP="00703150">
            <w:pPr>
              <w:jc w:val="center"/>
              <w:rPr>
                <w:sz w:val="20"/>
                <w:szCs w:val="20"/>
              </w:rPr>
            </w:pPr>
          </w:p>
        </w:tc>
        <w:tc>
          <w:tcPr>
            <w:tcW w:w="1531" w:type="dxa"/>
            <w:vAlign w:val="center"/>
          </w:tcPr>
          <w:p w:rsidR="00FD6E62" w:rsidRPr="00A8357E" w:rsidRDefault="00FD6E62" w:rsidP="00703150">
            <w:pPr>
              <w:widowControl w:val="0"/>
              <w:jc w:val="center"/>
              <w:rPr>
                <w:bCs/>
                <w:sz w:val="20"/>
                <w:szCs w:val="20"/>
              </w:rPr>
            </w:pPr>
          </w:p>
        </w:tc>
        <w:tc>
          <w:tcPr>
            <w:tcW w:w="1391" w:type="dxa"/>
            <w:vMerge w:val="restart"/>
            <w:vAlign w:val="center"/>
          </w:tcPr>
          <w:p w:rsidR="00FD6E62" w:rsidRPr="00A8357E" w:rsidRDefault="00FD6E62" w:rsidP="00703150">
            <w:pPr>
              <w:widowControl w:val="0"/>
              <w:rPr>
                <w:sz w:val="20"/>
                <w:szCs w:val="20"/>
              </w:rPr>
            </w:pPr>
          </w:p>
        </w:tc>
      </w:tr>
      <w:tr w:rsidR="00FD6E62" w:rsidTr="0020250C">
        <w:trPr>
          <w:gridAfter w:val="1"/>
          <w:wAfter w:w="24" w:type="dxa"/>
          <w:cantSplit/>
          <w:trHeight w:val="1555"/>
          <w:jc w:val="center"/>
        </w:trPr>
        <w:tc>
          <w:tcPr>
            <w:tcW w:w="425"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710"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1275" w:type="dxa"/>
            <w:vMerge/>
            <w:vAlign w:val="center"/>
          </w:tcPr>
          <w:p w:rsidR="00FD6E62" w:rsidRPr="00A8357E" w:rsidRDefault="00FD6E62" w:rsidP="00703150">
            <w:pPr>
              <w:jc w:val="center"/>
              <w:rPr>
                <w:rFonts w:eastAsia="Calibri"/>
                <w:bCs/>
                <w:sz w:val="20"/>
                <w:szCs w:val="20"/>
                <w:lang w:eastAsia="en-US"/>
              </w:rPr>
            </w:pPr>
          </w:p>
        </w:tc>
        <w:tc>
          <w:tcPr>
            <w:tcW w:w="1200" w:type="dxa"/>
            <w:vMerge/>
            <w:vAlign w:val="center"/>
          </w:tcPr>
          <w:p w:rsidR="00FD6E62" w:rsidRPr="00A8357E" w:rsidRDefault="00FD6E62" w:rsidP="00703150">
            <w:pPr>
              <w:jc w:val="center"/>
              <w:rPr>
                <w:rFonts w:eastAsia="Calibri"/>
                <w:bCs/>
                <w:sz w:val="20"/>
                <w:szCs w:val="20"/>
                <w:lang w:eastAsia="en-US"/>
              </w:rPr>
            </w:pPr>
          </w:p>
        </w:tc>
        <w:tc>
          <w:tcPr>
            <w:tcW w:w="1113" w:type="dxa"/>
            <w:vMerge/>
            <w:vAlign w:val="center"/>
          </w:tcPr>
          <w:p w:rsidR="00FD6E62" w:rsidRPr="00A8357E" w:rsidRDefault="00FD6E62" w:rsidP="00703150">
            <w:pPr>
              <w:jc w:val="center"/>
              <w:rPr>
                <w:rFonts w:eastAsia="Calibri"/>
                <w:bCs/>
                <w:sz w:val="20"/>
                <w:szCs w:val="20"/>
                <w:lang w:eastAsia="en-US"/>
              </w:rPr>
            </w:pPr>
          </w:p>
        </w:tc>
        <w:tc>
          <w:tcPr>
            <w:tcW w:w="1119"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396" w:type="dxa"/>
            <w:vAlign w:val="center"/>
          </w:tcPr>
          <w:p w:rsidR="00FD6E62" w:rsidRPr="00A8357E" w:rsidRDefault="00FD6E62" w:rsidP="00703150">
            <w:pPr>
              <w:jc w:val="center"/>
              <w:rPr>
                <w:sz w:val="20"/>
                <w:szCs w:val="20"/>
              </w:rPr>
            </w:pPr>
          </w:p>
        </w:tc>
        <w:tc>
          <w:tcPr>
            <w:tcW w:w="724" w:type="dxa"/>
            <w:tcBorders>
              <w:top w:val="single" w:sz="4" w:space="0" w:color="000000"/>
              <w:left w:val="single" w:sz="4" w:space="0" w:color="000000"/>
              <w:bottom w:val="single" w:sz="8" w:space="0" w:color="000000"/>
              <w:right w:val="single" w:sz="4" w:space="0" w:color="000000"/>
            </w:tcBorders>
            <w:textDirection w:val="btLr"/>
            <w:vAlign w:val="center"/>
          </w:tcPr>
          <w:p w:rsidR="00FD6E62" w:rsidRPr="00A8357E" w:rsidRDefault="00FD6E62" w:rsidP="00703150">
            <w:pPr>
              <w:ind w:left="113" w:right="113"/>
              <w:rPr>
                <w:sz w:val="20"/>
                <w:szCs w:val="20"/>
              </w:rPr>
            </w:pPr>
          </w:p>
        </w:tc>
        <w:tc>
          <w:tcPr>
            <w:tcW w:w="401" w:type="dxa"/>
            <w:tcBorders>
              <w:top w:val="single" w:sz="4" w:space="0" w:color="000000"/>
              <w:left w:val="none" w:sz="0" w:space="0" w:color="000000"/>
              <w:bottom w:val="single" w:sz="8" w:space="0" w:color="000000"/>
              <w:right w:val="single" w:sz="4" w:space="0" w:color="000000"/>
            </w:tcBorders>
            <w:textDirection w:val="btLr"/>
            <w:vAlign w:val="center"/>
          </w:tcPr>
          <w:p w:rsidR="00FD6E62" w:rsidRPr="00A8357E" w:rsidRDefault="00FD6E62" w:rsidP="00703150">
            <w:pPr>
              <w:ind w:left="113" w:right="113"/>
              <w:jc w:val="center"/>
              <w:rPr>
                <w:sz w:val="20"/>
                <w:szCs w:val="20"/>
              </w:rPr>
            </w:pPr>
          </w:p>
        </w:tc>
        <w:tc>
          <w:tcPr>
            <w:tcW w:w="1559" w:type="dxa"/>
            <w:tcBorders>
              <w:top w:val="single" w:sz="8" w:space="0" w:color="auto"/>
              <w:left w:val="single" w:sz="8" w:space="0" w:color="auto"/>
              <w:bottom w:val="single" w:sz="4" w:space="0" w:color="auto"/>
              <w:right w:val="single" w:sz="8" w:space="0" w:color="auto"/>
            </w:tcBorders>
            <w:shd w:val="clear" w:color="auto" w:fill="auto"/>
            <w:vAlign w:val="center"/>
          </w:tcPr>
          <w:p w:rsidR="00FD6E62" w:rsidRPr="00A8357E" w:rsidRDefault="00FD6E62" w:rsidP="00703150">
            <w:pPr>
              <w:rPr>
                <w:color w:val="000000"/>
                <w:sz w:val="20"/>
                <w:szCs w:val="20"/>
              </w:rPr>
            </w:pPr>
          </w:p>
        </w:tc>
        <w:tc>
          <w:tcPr>
            <w:tcW w:w="1365" w:type="dxa"/>
            <w:tcBorders>
              <w:top w:val="single" w:sz="8" w:space="0" w:color="auto"/>
              <w:left w:val="nil"/>
              <w:bottom w:val="single" w:sz="4" w:space="0" w:color="auto"/>
              <w:right w:val="single" w:sz="8" w:space="0" w:color="auto"/>
            </w:tcBorders>
            <w:shd w:val="clear" w:color="auto" w:fill="auto"/>
            <w:vAlign w:val="center"/>
          </w:tcPr>
          <w:p w:rsidR="00FD6E62" w:rsidRPr="00A8357E" w:rsidRDefault="00FD6E62" w:rsidP="00703150">
            <w:pPr>
              <w:rPr>
                <w:color w:val="000000"/>
                <w:sz w:val="20"/>
                <w:szCs w:val="20"/>
              </w:rPr>
            </w:pPr>
          </w:p>
        </w:tc>
        <w:tc>
          <w:tcPr>
            <w:tcW w:w="1187" w:type="dxa"/>
            <w:tcBorders>
              <w:top w:val="single" w:sz="4" w:space="0" w:color="000000"/>
              <w:left w:val="none" w:sz="0" w:space="0" w:color="000000"/>
              <w:bottom w:val="single" w:sz="8" w:space="0" w:color="000000"/>
              <w:right w:val="single" w:sz="4" w:space="0" w:color="000000"/>
            </w:tcBorders>
            <w:textDirection w:val="btLr"/>
            <w:vAlign w:val="center"/>
          </w:tcPr>
          <w:p w:rsidR="00FD6E62" w:rsidRPr="00A8357E" w:rsidRDefault="00FD6E62" w:rsidP="00703150">
            <w:pPr>
              <w:ind w:left="113" w:right="113"/>
              <w:jc w:val="center"/>
              <w:rPr>
                <w:sz w:val="20"/>
                <w:szCs w:val="20"/>
              </w:rPr>
            </w:pPr>
          </w:p>
        </w:tc>
        <w:tc>
          <w:tcPr>
            <w:tcW w:w="1596" w:type="dxa"/>
            <w:tcBorders>
              <w:top w:val="single" w:sz="4" w:space="0" w:color="000000"/>
              <w:left w:val="none" w:sz="0" w:space="0" w:color="000000"/>
              <w:bottom w:val="single" w:sz="8" w:space="0" w:color="000000"/>
              <w:right w:val="single" w:sz="4" w:space="0" w:color="000000"/>
            </w:tcBorders>
            <w:vAlign w:val="center"/>
          </w:tcPr>
          <w:p w:rsidR="00FD6E62" w:rsidRPr="00A8357E" w:rsidRDefault="00FD6E62" w:rsidP="00703150">
            <w:pPr>
              <w:ind w:left="113" w:right="113"/>
              <w:jc w:val="center"/>
              <w:rPr>
                <w:sz w:val="20"/>
                <w:szCs w:val="20"/>
              </w:rPr>
            </w:pPr>
          </w:p>
        </w:tc>
        <w:tc>
          <w:tcPr>
            <w:tcW w:w="1531" w:type="dxa"/>
            <w:vAlign w:val="center"/>
          </w:tcPr>
          <w:p w:rsidR="00FD6E62" w:rsidRPr="00A8357E" w:rsidRDefault="00FD6E62" w:rsidP="00703150">
            <w:pPr>
              <w:widowControl w:val="0"/>
              <w:ind w:left="113" w:right="113"/>
              <w:jc w:val="center"/>
              <w:rPr>
                <w:bCs/>
                <w:sz w:val="20"/>
                <w:szCs w:val="20"/>
              </w:rPr>
            </w:pPr>
          </w:p>
        </w:tc>
        <w:tc>
          <w:tcPr>
            <w:tcW w:w="1391" w:type="dxa"/>
            <w:vMerge/>
            <w:vAlign w:val="center"/>
          </w:tcPr>
          <w:p w:rsidR="00FD6E62" w:rsidRPr="00996F86" w:rsidRDefault="00FD6E62" w:rsidP="00703150">
            <w:pPr>
              <w:rPr>
                <w:sz w:val="16"/>
                <w:szCs w:val="16"/>
              </w:rPr>
            </w:pPr>
          </w:p>
        </w:tc>
      </w:tr>
      <w:tr w:rsidR="00FD6E62" w:rsidTr="0020250C">
        <w:trPr>
          <w:gridAfter w:val="1"/>
          <w:wAfter w:w="24" w:type="dxa"/>
          <w:cantSplit/>
          <w:trHeight w:val="1118"/>
          <w:jc w:val="center"/>
        </w:trPr>
        <w:tc>
          <w:tcPr>
            <w:tcW w:w="425"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710"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1275" w:type="dxa"/>
            <w:vMerge/>
            <w:vAlign w:val="center"/>
          </w:tcPr>
          <w:p w:rsidR="00FD6E62" w:rsidRPr="00A8357E" w:rsidRDefault="00FD6E62" w:rsidP="00703150">
            <w:pPr>
              <w:jc w:val="center"/>
              <w:rPr>
                <w:rFonts w:eastAsia="Calibri"/>
                <w:bCs/>
                <w:sz w:val="20"/>
                <w:szCs w:val="20"/>
                <w:lang w:eastAsia="en-US"/>
              </w:rPr>
            </w:pPr>
          </w:p>
        </w:tc>
        <w:tc>
          <w:tcPr>
            <w:tcW w:w="1200" w:type="dxa"/>
            <w:vMerge/>
            <w:vAlign w:val="center"/>
          </w:tcPr>
          <w:p w:rsidR="00FD6E62" w:rsidRPr="00A8357E" w:rsidRDefault="00FD6E62" w:rsidP="00703150">
            <w:pPr>
              <w:jc w:val="center"/>
              <w:rPr>
                <w:rFonts w:eastAsia="Calibri"/>
                <w:bCs/>
                <w:sz w:val="20"/>
                <w:szCs w:val="20"/>
                <w:lang w:eastAsia="en-US"/>
              </w:rPr>
            </w:pPr>
          </w:p>
        </w:tc>
        <w:tc>
          <w:tcPr>
            <w:tcW w:w="1113" w:type="dxa"/>
            <w:vMerge/>
            <w:vAlign w:val="center"/>
          </w:tcPr>
          <w:p w:rsidR="00FD6E62" w:rsidRPr="00A8357E" w:rsidRDefault="00FD6E62" w:rsidP="00703150">
            <w:pPr>
              <w:jc w:val="center"/>
              <w:rPr>
                <w:rFonts w:eastAsia="Calibri"/>
                <w:bCs/>
                <w:sz w:val="20"/>
                <w:szCs w:val="20"/>
                <w:lang w:eastAsia="en-US"/>
              </w:rPr>
            </w:pPr>
          </w:p>
        </w:tc>
        <w:tc>
          <w:tcPr>
            <w:tcW w:w="1119"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396" w:type="dxa"/>
            <w:vAlign w:val="center"/>
          </w:tcPr>
          <w:p w:rsidR="00FD6E62" w:rsidRPr="00A8357E" w:rsidRDefault="00FD6E62" w:rsidP="00703150">
            <w:pPr>
              <w:jc w:val="center"/>
              <w:rPr>
                <w:sz w:val="20"/>
                <w:szCs w:val="20"/>
              </w:rPr>
            </w:pPr>
          </w:p>
        </w:tc>
        <w:tc>
          <w:tcPr>
            <w:tcW w:w="724" w:type="dxa"/>
            <w:tcBorders>
              <w:top w:val="single" w:sz="4" w:space="0" w:color="000000"/>
              <w:left w:val="single" w:sz="4" w:space="0" w:color="000000"/>
              <w:bottom w:val="single" w:sz="8" w:space="0" w:color="000000"/>
              <w:right w:val="single" w:sz="4" w:space="0" w:color="000000"/>
            </w:tcBorders>
            <w:textDirection w:val="btLr"/>
            <w:vAlign w:val="center"/>
          </w:tcPr>
          <w:p w:rsidR="00FD6E62" w:rsidRPr="00A8357E" w:rsidRDefault="00FD6E62" w:rsidP="00703150">
            <w:pPr>
              <w:ind w:left="113" w:right="113"/>
              <w:rPr>
                <w:sz w:val="20"/>
                <w:szCs w:val="20"/>
              </w:rPr>
            </w:pPr>
          </w:p>
        </w:tc>
        <w:tc>
          <w:tcPr>
            <w:tcW w:w="401" w:type="dxa"/>
            <w:tcBorders>
              <w:top w:val="single" w:sz="4" w:space="0" w:color="000000"/>
              <w:left w:val="none" w:sz="0" w:space="0" w:color="000000"/>
              <w:bottom w:val="single" w:sz="8" w:space="0" w:color="000000"/>
              <w:right w:val="single" w:sz="4" w:space="0" w:color="000000"/>
            </w:tcBorders>
            <w:vAlign w:val="center"/>
          </w:tcPr>
          <w:p w:rsidR="00FD6E62" w:rsidRPr="00A8357E" w:rsidRDefault="00FD6E62" w:rsidP="00703150">
            <w:pPr>
              <w:ind w:left="113" w:right="113"/>
              <w:jc w:val="center"/>
              <w:rPr>
                <w:sz w:val="20"/>
                <w:szCs w:val="20"/>
              </w:rPr>
            </w:pPr>
          </w:p>
        </w:tc>
        <w:tc>
          <w:tcPr>
            <w:tcW w:w="1559" w:type="dxa"/>
            <w:tcBorders>
              <w:top w:val="single" w:sz="4" w:space="0" w:color="auto"/>
              <w:left w:val="single" w:sz="8" w:space="0" w:color="auto"/>
              <w:bottom w:val="nil"/>
              <w:right w:val="single" w:sz="8" w:space="0" w:color="auto"/>
            </w:tcBorders>
            <w:shd w:val="clear" w:color="auto" w:fill="auto"/>
            <w:vAlign w:val="center"/>
          </w:tcPr>
          <w:p w:rsidR="00FD6E62" w:rsidRPr="00A8357E" w:rsidRDefault="00FD6E62" w:rsidP="00703150">
            <w:pPr>
              <w:rPr>
                <w:color w:val="000000"/>
                <w:sz w:val="20"/>
                <w:szCs w:val="20"/>
              </w:rPr>
            </w:pPr>
          </w:p>
        </w:tc>
        <w:tc>
          <w:tcPr>
            <w:tcW w:w="1365" w:type="dxa"/>
            <w:tcBorders>
              <w:top w:val="single" w:sz="4" w:space="0" w:color="auto"/>
              <w:left w:val="single" w:sz="8" w:space="0" w:color="auto"/>
              <w:bottom w:val="nil"/>
              <w:right w:val="single" w:sz="8" w:space="0" w:color="auto"/>
            </w:tcBorders>
            <w:shd w:val="clear" w:color="auto" w:fill="auto"/>
            <w:vAlign w:val="center"/>
          </w:tcPr>
          <w:p w:rsidR="00FD6E62" w:rsidRPr="00A8357E" w:rsidRDefault="00FD6E62" w:rsidP="00703150">
            <w:pPr>
              <w:rPr>
                <w:color w:val="000000"/>
                <w:sz w:val="20"/>
                <w:szCs w:val="20"/>
              </w:rPr>
            </w:pPr>
          </w:p>
        </w:tc>
        <w:tc>
          <w:tcPr>
            <w:tcW w:w="1187" w:type="dxa"/>
            <w:tcBorders>
              <w:top w:val="single" w:sz="4" w:space="0" w:color="000000"/>
              <w:left w:val="none" w:sz="0" w:space="0" w:color="000000"/>
              <w:bottom w:val="single" w:sz="8" w:space="0" w:color="000000"/>
              <w:right w:val="single" w:sz="4" w:space="0" w:color="000000"/>
            </w:tcBorders>
            <w:textDirection w:val="btLr"/>
            <w:vAlign w:val="center"/>
          </w:tcPr>
          <w:p w:rsidR="00FD6E62" w:rsidRPr="00A8357E" w:rsidRDefault="00FD6E62" w:rsidP="00703150">
            <w:pPr>
              <w:ind w:left="113" w:right="113"/>
              <w:jc w:val="center"/>
              <w:rPr>
                <w:sz w:val="20"/>
                <w:szCs w:val="20"/>
              </w:rPr>
            </w:pPr>
          </w:p>
        </w:tc>
        <w:tc>
          <w:tcPr>
            <w:tcW w:w="1596" w:type="dxa"/>
            <w:tcBorders>
              <w:top w:val="single" w:sz="4" w:space="0" w:color="000000"/>
              <w:left w:val="none" w:sz="0" w:space="0" w:color="000000"/>
              <w:bottom w:val="single" w:sz="8" w:space="0" w:color="000000"/>
              <w:right w:val="single" w:sz="4" w:space="0" w:color="000000"/>
            </w:tcBorders>
            <w:vAlign w:val="center"/>
          </w:tcPr>
          <w:p w:rsidR="00FD6E62" w:rsidRPr="00A8357E" w:rsidRDefault="00FD6E62" w:rsidP="00703150">
            <w:pPr>
              <w:ind w:left="113" w:right="113"/>
              <w:jc w:val="center"/>
              <w:rPr>
                <w:sz w:val="20"/>
                <w:szCs w:val="20"/>
              </w:rPr>
            </w:pPr>
          </w:p>
        </w:tc>
        <w:tc>
          <w:tcPr>
            <w:tcW w:w="1531" w:type="dxa"/>
            <w:vAlign w:val="center"/>
          </w:tcPr>
          <w:p w:rsidR="00FD6E62" w:rsidRPr="00A8357E" w:rsidRDefault="00FD6E62" w:rsidP="00703150">
            <w:pPr>
              <w:widowControl w:val="0"/>
              <w:ind w:left="113" w:right="113"/>
              <w:jc w:val="center"/>
              <w:rPr>
                <w:bCs/>
                <w:sz w:val="20"/>
                <w:szCs w:val="20"/>
              </w:rPr>
            </w:pPr>
          </w:p>
        </w:tc>
        <w:tc>
          <w:tcPr>
            <w:tcW w:w="1391" w:type="dxa"/>
            <w:vMerge/>
            <w:vAlign w:val="center"/>
          </w:tcPr>
          <w:p w:rsidR="00FD6E62" w:rsidRPr="00996F86" w:rsidRDefault="00FD6E62" w:rsidP="00703150">
            <w:pPr>
              <w:rPr>
                <w:sz w:val="16"/>
                <w:szCs w:val="16"/>
              </w:rPr>
            </w:pPr>
          </w:p>
        </w:tc>
      </w:tr>
      <w:tr w:rsidR="00FD6E62" w:rsidTr="00703150">
        <w:trPr>
          <w:gridAfter w:val="1"/>
          <w:wAfter w:w="24" w:type="dxa"/>
          <w:cantSplit/>
          <w:trHeight w:val="1788"/>
          <w:jc w:val="center"/>
        </w:trPr>
        <w:tc>
          <w:tcPr>
            <w:tcW w:w="425"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710"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1275" w:type="dxa"/>
            <w:vMerge/>
            <w:vAlign w:val="center"/>
          </w:tcPr>
          <w:p w:rsidR="00FD6E62" w:rsidRPr="00A8357E" w:rsidRDefault="00FD6E62" w:rsidP="00703150">
            <w:pPr>
              <w:jc w:val="center"/>
              <w:rPr>
                <w:rFonts w:eastAsia="Calibri"/>
                <w:bCs/>
                <w:sz w:val="20"/>
                <w:szCs w:val="20"/>
                <w:lang w:eastAsia="en-US"/>
              </w:rPr>
            </w:pPr>
          </w:p>
        </w:tc>
        <w:tc>
          <w:tcPr>
            <w:tcW w:w="1200" w:type="dxa"/>
            <w:vMerge/>
            <w:vAlign w:val="center"/>
          </w:tcPr>
          <w:p w:rsidR="00FD6E62" w:rsidRPr="00A8357E" w:rsidRDefault="00FD6E62" w:rsidP="00703150">
            <w:pPr>
              <w:jc w:val="center"/>
              <w:rPr>
                <w:rFonts w:eastAsia="Calibri"/>
                <w:bCs/>
                <w:sz w:val="20"/>
                <w:szCs w:val="20"/>
                <w:lang w:eastAsia="en-US"/>
              </w:rPr>
            </w:pPr>
          </w:p>
        </w:tc>
        <w:tc>
          <w:tcPr>
            <w:tcW w:w="1113" w:type="dxa"/>
            <w:vMerge/>
            <w:vAlign w:val="center"/>
          </w:tcPr>
          <w:p w:rsidR="00FD6E62" w:rsidRPr="00A8357E" w:rsidRDefault="00FD6E62" w:rsidP="00703150">
            <w:pPr>
              <w:jc w:val="center"/>
              <w:rPr>
                <w:rFonts w:eastAsia="Calibri"/>
                <w:bCs/>
                <w:sz w:val="20"/>
                <w:szCs w:val="20"/>
                <w:lang w:eastAsia="en-US"/>
              </w:rPr>
            </w:pPr>
          </w:p>
        </w:tc>
        <w:tc>
          <w:tcPr>
            <w:tcW w:w="1119" w:type="dxa"/>
            <w:vMerge/>
            <w:textDirection w:val="btLr"/>
            <w:vAlign w:val="center"/>
          </w:tcPr>
          <w:p w:rsidR="00FD6E62" w:rsidRPr="00A8357E" w:rsidRDefault="00FD6E62" w:rsidP="00703150">
            <w:pPr>
              <w:ind w:left="113" w:right="113"/>
              <w:jc w:val="center"/>
              <w:rPr>
                <w:rFonts w:eastAsia="Calibri"/>
                <w:bCs/>
                <w:sz w:val="20"/>
                <w:szCs w:val="20"/>
                <w:lang w:eastAsia="en-US"/>
              </w:rPr>
            </w:pPr>
          </w:p>
        </w:tc>
        <w:tc>
          <w:tcPr>
            <w:tcW w:w="396" w:type="dxa"/>
            <w:vAlign w:val="center"/>
          </w:tcPr>
          <w:p w:rsidR="00FD6E62" w:rsidRPr="00A8357E" w:rsidRDefault="00FD6E62" w:rsidP="00703150">
            <w:pPr>
              <w:jc w:val="center"/>
              <w:rPr>
                <w:sz w:val="20"/>
                <w:szCs w:val="20"/>
              </w:rPr>
            </w:pPr>
          </w:p>
        </w:tc>
        <w:tc>
          <w:tcPr>
            <w:tcW w:w="724" w:type="dxa"/>
            <w:tcBorders>
              <w:top w:val="single" w:sz="4" w:space="0" w:color="000000"/>
              <w:left w:val="single" w:sz="4" w:space="0" w:color="000000"/>
              <w:bottom w:val="single" w:sz="8" w:space="0" w:color="000000"/>
              <w:right w:val="single" w:sz="4" w:space="0" w:color="000000"/>
            </w:tcBorders>
            <w:textDirection w:val="btLr"/>
            <w:vAlign w:val="center"/>
          </w:tcPr>
          <w:p w:rsidR="00FD6E62" w:rsidRPr="00A8357E" w:rsidRDefault="00FD6E62" w:rsidP="00703150">
            <w:pPr>
              <w:ind w:left="113" w:right="113"/>
              <w:rPr>
                <w:sz w:val="20"/>
                <w:szCs w:val="20"/>
              </w:rPr>
            </w:pPr>
          </w:p>
        </w:tc>
        <w:tc>
          <w:tcPr>
            <w:tcW w:w="401" w:type="dxa"/>
            <w:tcBorders>
              <w:top w:val="single" w:sz="4" w:space="0" w:color="000000"/>
              <w:left w:val="none" w:sz="0" w:space="0" w:color="000000"/>
              <w:bottom w:val="single" w:sz="8" w:space="0" w:color="000000"/>
              <w:right w:val="single" w:sz="4" w:space="0" w:color="000000"/>
            </w:tcBorders>
            <w:vAlign w:val="center"/>
          </w:tcPr>
          <w:p w:rsidR="00FD6E62" w:rsidRPr="00A8357E" w:rsidRDefault="00FD6E62" w:rsidP="00703150">
            <w:pPr>
              <w:ind w:left="113" w:right="113"/>
              <w:jc w:val="center"/>
              <w:rPr>
                <w:sz w:val="20"/>
                <w:szCs w:val="20"/>
              </w:rPr>
            </w:pPr>
          </w:p>
        </w:tc>
        <w:tc>
          <w:tcPr>
            <w:tcW w:w="1559" w:type="dxa"/>
            <w:tcBorders>
              <w:top w:val="single" w:sz="8" w:space="0" w:color="auto"/>
              <w:left w:val="single" w:sz="8" w:space="0" w:color="auto"/>
              <w:bottom w:val="single" w:sz="8" w:space="0" w:color="000000"/>
              <w:right w:val="single" w:sz="8" w:space="0" w:color="auto"/>
            </w:tcBorders>
            <w:shd w:val="clear" w:color="auto" w:fill="auto"/>
            <w:vAlign w:val="center"/>
          </w:tcPr>
          <w:p w:rsidR="00FD6E62" w:rsidRPr="00A8357E" w:rsidRDefault="00FD6E62" w:rsidP="00703150">
            <w:pPr>
              <w:rPr>
                <w:color w:val="000000"/>
                <w:sz w:val="20"/>
                <w:szCs w:val="20"/>
              </w:rPr>
            </w:pPr>
          </w:p>
        </w:tc>
        <w:tc>
          <w:tcPr>
            <w:tcW w:w="1365" w:type="dxa"/>
            <w:tcBorders>
              <w:top w:val="single" w:sz="8" w:space="0" w:color="auto"/>
              <w:left w:val="single" w:sz="8" w:space="0" w:color="auto"/>
              <w:bottom w:val="single" w:sz="8" w:space="0" w:color="000000"/>
              <w:right w:val="single" w:sz="8" w:space="0" w:color="auto"/>
            </w:tcBorders>
            <w:shd w:val="clear" w:color="auto" w:fill="auto"/>
            <w:vAlign w:val="center"/>
          </w:tcPr>
          <w:p w:rsidR="00FD6E62" w:rsidRPr="00A8357E" w:rsidRDefault="00FD6E62" w:rsidP="00703150">
            <w:pPr>
              <w:rPr>
                <w:color w:val="000000"/>
                <w:sz w:val="20"/>
                <w:szCs w:val="20"/>
              </w:rPr>
            </w:pPr>
          </w:p>
        </w:tc>
        <w:tc>
          <w:tcPr>
            <w:tcW w:w="1187" w:type="dxa"/>
            <w:tcBorders>
              <w:top w:val="single" w:sz="4" w:space="0" w:color="000000"/>
              <w:left w:val="none" w:sz="0" w:space="0" w:color="000000"/>
              <w:bottom w:val="single" w:sz="8" w:space="0" w:color="000000"/>
              <w:right w:val="single" w:sz="4" w:space="0" w:color="000000"/>
            </w:tcBorders>
            <w:textDirection w:val="btLr"/>
            <w:vAlign w:val="center"/>
          </w:tcPr>
          <w:p w:rsidR="00FD6E62" w:rsidRPr="00A8357E" w:rsidRDefault="00FD6E62" w:rsidP="00703150">
            <w:pPr>
              <w:ind w:left="113" w:right="113"/>
              <w:jc w:val="center"/>
              <w:rPr>
                <w:sz w:val="20"/>
                <w:szCs w:val="20"/>
              </w:rPr>
            </w:pPr>
          </w:p>
        </w:tc>
        <w:tc>
          <w:tcPr>
            <w:tcW w:w="1596" w:type="dxa"/>
            <w:tcBorders>
              <w:top w:val="single" w:sz="4" w:space="0" w:color="000000"/>
              <w:left w:val="none" w:sz="0" w:space="0" w:color="000000"/>
              <w:bottom w:val="single" w:sz="8" w:space="0" w:color="000000"/>
              <w:right w:val="single" w:sz="4" w:space="0" w:color="000000"/>
            </w:tcBorders>
            <w:vAlign w:val="center"/>
          </w:tcPr>
          <w:p w:rsidR="00FD6E62" w:rsidRPr="00A8357E" w:rsidRDefault="00FD6E62" w:rsidP="00703150">
            <w:pPr>
              <w:ind w:left="113" w:right="113"/>
              <w:jc w:val="center"/>
              <w:rPr>
                <w:sz w:val="20"/>
                <w:szCs w:val="20"/>
              </w:rPr>
            </w:pPr>
          </w:p>
        </w:tc>
        <w:tc>
          <w:tcPr>
            <w:tcW w:w="1531" w:type="dxa"/>
            <w:vAlign w:val="center"/>
          </w:tcPr>
          <w:p w:rsidR="00FD6E62" w:rsidRPr="00A8357E" w:rsidRDefault="00FD6E62" w:rsidP="00703150">
            <w:pPr>
              <w:widowControl w:val="0"/>
              <w:ind w:left="113" w:right="113"/>
              <w:jc w:val="center"/>
              <w:rPr>
                <w:sz w:val="20"/>
                <w:szCs w:val="20"/>
              </w:rPr>
            </w:pPr>
          </w:p>
        </w:tc>
        <w:tc>
          <w:tcPr>
            <w:tcW w:w="1391" w:type="dxa"/>
            <w:vMerge/>
            <w:vAlign w:val="center"/>
          </w:tcPr>
          <w:p w:rsidR="00FD6E62" w:rsidRPr="00996F86" w:rsidRDefault="00FD6E62" w:rsidP="00703150">
            <w:pPr>
              <w:rPr>
                <w:sz w:val="16"/>
                <w:szCs w:val="16"/>
              </w:rPr>
            </w:pPr>
          </w:p>
        </w:tc>
      </w:tr>
    </w:tbl>
    <w:p w:rsidR="00FD6E62" w:rsidRDefault="00E17E1E">
      <w:pPr>
        <w:rPr>
          <w:rFonts w:eastAsia="Calibri"/>
          <w:lang w:eastAsia="en-US"/>
        </w:rPr>
      </w:pPr>
      <w:r>
        <w:rPr>
          <w:rFonts w:eastAsia="Calibri"/>
          <w:lang w:eastAsia="en-US"/>
        </w:rPr>
        <w:t xml:space="preserve">     </w:t>
      </w:r>
    </w:p>
    <w:p w:rsidR="00F76088" w:rsidRDefault="00F76088">
      <w:pPr>
        <w:rPr>
          <w:rFonts w:eastAsia="Calibri"/>
          <w:lang w:eastAsia="en-US"/>
        </w:rPr>
      </w:pPr>
    </w:p>
    <w:p w:rsidR="00F76088" w:rsidRDefault="00F76088">
      <w:pPr>
        <w:rPr>
          <w:vanish/>
        </w:rPr>
      </w:pPr>
    </w:p>
    <w:p w:rsidR="00F76088" w:rsidRDefault="00F76088">
      <w:pPr>
        <w:rPr>
          <w:rFonts w:eastAsia="Calibri"/>
          <w:sz w:val="10"/>
          <w:szCs w:val="10"/>
          <w:lang w:eastAsia="en-US"/>
        </w:rPr>
      </w:pPr>
    </w:p>
    <w:p w:rsidR="00F76088" w:rsidRDefault="00E17E1E">
      <w:pPr>
        <w:rPr>
          <w:rFonts w:eastAsia="Calibri"/>
          <w:b/>
          <w:lang w:eastAsia="en-US"/>
        </w:rPr>
      </w:pPr>
      <w:r>
        <w:rPr>
          <w:rFonts w:eastAsia="Calibri"/>
          <w:b/>
          <w:lang w:eastAsia="en-US"/>
        </w:rPr>
        <w:t xml:space="preserve">Руководитель:  </w:t>
      </w:r>
    </w:p>
    <w:p w:rsidR="00F76088" w:rsidRPr="00FD6E62" w:rsidRDefault="00E17E1E">
      <w:pPr>
        <w:rPr>
          <w:rFonts w:eastAsia="Calibri"/>
          <w:lang w:eastAsia="en-US"/>
        </w:rPr>
      </w:pPr>
      <w:r>
        <w:rPr>
          <w:rFonts w:eastAsia="Calibri"/>
          <w:lang w:eastAsia="en-US"/>
        </w:rPr>
        <w:t xml:space="preserve">_______________  </w:t>
      </w:r>
      <w:r w:rsidR="00FD6E62">
        <w:rPr>
          <w:lang w:val="en-US"/>
        </w:rPr>
        <w:t>/</w:t>
      </w:r>
    </w:p>
    <w:p w:rsidR="00F76088" w:rsidRDefault="00E17E1E">
      <w:pPr>
        <w:spacing w:after="200" w:line="276" w:lineRule="auto"/>
        <w:sectPr w:rsidR="00F76088">
          <w:headerReference w:type="even" r:id="rId13"/>
          <w:headerReference w:type="default" r:id="rId14"/>
          <w:footerReference w:type="even" r:id="rId15"/>
          <w:headerReference w:type="first" r:id="rId16"/>
          <w:pgSz w:w="16838" w:h="11906" w:orient="landscape"/>
          <w:pgMar w:top="1134" w:right="1134" w:bottom="851" w:left="1134" w:header="709" w:footer="709" w:gutter="0"/>
          <w:cols w:space="708"/>
          <w:titlePg/>
          <w:docGrid w:linePitch="360"/>
        </w:sectPr>
      </w:pPr>
      <w:r>
        <w:rPr>
          <w:rFonts w:eastAsia="Calibri"/>
          <w:lang w:eastAsia="en-US"/>
        </w:rPr>
        <w:t xml:space="preserve">      </w:t>
      </w:r>
      <w:r>
        <w:rPr>
          <w:rFonts w:eastAsia="Calibri"/>
          <w:i/>
          <w:sz w:val="20"/>
          <w:szCs w:val="20"/>
          <w:lang w:eastAsia="en-US"/>
        </w:rPr>
        <w:t xml:space="preserve">(подпись)                                                                                                                                                </w:t>
      </w:r>
      <w:r>
        <w:rPr>
          <w:rFonts w:eastAsia="Calibri"/>
          <w:lang w:eastAsia="en-US"/>
        </w:rPr>
        <w:t>«____» __________ 202</w:t>
      </w:r>
      <w:r w:rsidR="00FD6E62" w:rsidRPr="00FD6E62">
        <w:rPr>
          <w:rFonts w:eastAsia="Calibri"/>
          <w:lang w:eastAsia="en-US"/>
        </w:rPr>
        <w:t>6</w:t>
      </w:r>
      <w:r>
        <w:rPr>
          <w:rFonts w:eastAsia="Calibri"/>
          <w:lang w:eastAsia="en-US"/>
        </w:rPr>
        <w:t xml:space="preserve"> г. </w:t>
      </w:r>
      <w:r>
        <w:rPr>
          <w:rFonts w:eastAsia="Calibri"/>
          <w:i/>
          <w:lang w:eastAsia="en-US"/>
        </w:rPr>
        <w:t>(указывается дата подписания</w:t>
      </w:r>
    </w:p>
    <w:p w:rsidR="00F76088" w:rsidRDefault="00E17E1E">
      <w:pPr>
        <w:ind w:firstLine="1560"/>
        <w:jc w:val="both"/>
      </w:pPr>
      <w:r>
        <w:lastRenderedPageBreak/>
        <w:t xml:space="preserve">                                                                       Приложение № 8</w:t>
      </w:r>
    </w:p>
    <w:p w:rsidR="00F76088" w:rsidRDefault="00E17E1E">
      <w:pPr>
        <w:ind w:left="5103" w:firstLine="709"/>
      </w:pPr>
      <w:r>
        <w:t xml:space="preserve">к договору № </w:t>
      </w:r>
      <w:r w:rsidR="009F2FE7">
        <w:t>_______________</w:t>
      </w:r>
    </w:p>
    <w:p w:rsidR="00F76088" w:rsidRDefault="00E17E1E">
      <w:pPr>
        <w:ind w:firstLine="993"/>
      </w:pPr>
      <w:r>
        <w:t xml:space="preserve">                                                                                от </w:t>
      </w:r>
      <w:r w:rsidR="009F2FE7">
        <w:t>___________________</w:t>
      </w:r>
      <w:r>
        <w:t>2026</w:t>
      </w:r>
    </w:p>
    <w:p w:rsidR="00F76088" w:rsidRDefault="00F76088"/>
    <w:p w:rsidR="00F76088" w:rsidRDefault="00F76088">
      <w:pPr>
        <w:jc w:val="both"/>
      </w:pPr>
    </w:p>
    <w:p w:rsidR="00F76088" w:rsidRDefault="00E17E1E">
      <w:pPr>
        <w:widowControl w:val="0"/>
        <w:tabs>
          <w:tab w:val="left" w:pos="0"/>
          <w:tab w:val="num" w:pos="1134"/>
        </w:tabs>
        <w:jc w:val="center"/>
        <w:outlineLvl w:val="1"/>
        <w:rPr>
          <w:b/>
          <w:bCs/>
        </w:rPr>
      </w:pPr>
      <w:r>
        <w:rPr>
          <w:b/>
          <w:bCs/>
        </w:rPr>
        <w:t xml:space="preserve">Соглашение об обработке персональных данных </w:t>
      </w:r>
    </w:p>
    <w:p w:rsidR="00F76088" w:rsidRDefault="00E17E1E">
      <w:pPr>
        <w:tabs>
          <w:tab w:val="left" w:pos="0"/>
        </w:tabs>
        <w:jc w:val="center"/>
        <w:rPr>
          <w:b/>
          <w:bCs/>
        </w:rPr>
      </w:pPr>
      <w:r>
        <w:rPr>
          <w:b/>
          <w:bCs/>
        </w:rPr>
        <w:t xml:space="preserve">от </w:t>
      </w:r>
      <w:proofErr w:type="gramStart"/>
      <w:r>
        <w:rPr>
          <w:b/>
          <w:bCs/>
        </w:rPr>
        <w:t xml:space="preserve">«  </w:t>
      </w:r>
      <w:proofErr w:type="gramEnd"/>
      <w:r>
        <w:rPr>
          <w:b/>
          <w:bCs/>
        </w:rPr>
        <w:t xml:space="preserve"> »                  2026 г. </w:t>
      </w:r>
    </w:p>
    <w:p w:rsidR="00F76088" w:rsidRDefault="00F76088">
      <w:pPr>
        <w:widowControl w:val="0"/>
        <w:jc w:val="both"/>
      </w:pPr>
    </w:p>
    <w:p w:rsidR="00FD6E62" w:rsidRPr="00C53AF9" w:rsidRDefault="00FD6E62" w:rsidP="00FD6E62">
      <w:pPr>
        <w:ind w:firstLine="708"/>
        <w:jc w:val="both"/>
        <w:rPr>
          <w:spacing w:val="-5"/>
          <w:lang w:eastAsia="en-US"/>
        </w:rPr>
      </w:pPr>
      <w:r w:rsidRPr="001038F2">
        <w:rPr>
          <w:spacing w:val="-5"/>
          <w:lang w:eastAsia="en-US"/>
        </w:rPr>
        <w:t xml:space="preserve">Настоящим </w:t>
      </w:r>
      <w:r w:rsidR="0020250C">
        <w:rPr>
          <w:spacing w:val="-5"/>
          <w:lang w:eastAsia="en-US"/>
        </w:rPr>
        <w:t>_______________________________________________________________</w:t>
      </w:r>
      <w:r w:rsidRPr="001038F2">
        <w:rPr>
          <w:spacing w:val="-5"/>
          <w:lang w:eastAsia="en-US"/>
        </w:rPr>
        <w:t xml:space="preserve"> в лице </w:t>
      </w:r>
      <w:r w:rsidR="0020250C">
        <w:rPr>
          <w:spacing w:val="-5"/>
          <w:lang w:eastAsia="en-US"/>
        </w:rPr>
        <w:t>___________________________________________________________</w:t>
      </w:r>
      <w:r w:rsidRPr="001038F2">
        <w:rPr>
          <w:spacing w:val="-5"/>
          <w:lang w:eastAsia="en-US"/>
        </w:rPr>
        <w:t>, действующего на основании Устава</w:t>
      </w:r>
      <w:r w:rsidRPr="00DF5F2B">
        <w:rPr>
          <w:spacing w:val="-5"/>
          <w:lang w:eastAsia="en-US"/>
        </w:rPr>
        <w:t>,</w:t>
      </w:r>
      <w:r w:rsidRPr="00C53AF9">
        <w:rPr>
          <w:spacing w:val="-5"/>
          <w:lang w:eastAsia="en-US"/>
        </w:rPr>
        <w:t xml:space="preserve"> дает свое согласие на совершение Публичным акционерным обществом «</w:t>
      </w:r>
      <w:proofErr w:type="spellStart"/>
      <w:r w:rsidRPr="00C53AF9">
        <w:rPr>
          <w:spacing w:val="-5"/>
          <w:lang w:eastAsia="en-US"/>
        </w:rPr>
        <w:t>Россети</w:t>
      </w:r>
      <w:proofErr w:type="spellEnd"/>
      <w:r w:rsidRPr="00C53AF9">
        <w:rPr>
          <w:spacing w:val="-5"/>
          <w:lang w:eastAsia="en-US"/>
        </w:rPr>
        <w:t xml:space="preserve"> Центр и Приволжье» (далее ПАО «</w:t>
      </w:r>
      <w:proofErr w:type="spellStart"/>
      <w:r w:rsidRPr="00C53AF9">
        <w:rPr>
          <w:spacing w:val="-5"/>
          <w:lang w:eastAsia="en-US"/>
        </w:rPr>
        <w:t>Россети</w:t>
      </w:r>
      <w:proofErr w:type="spellEnd"/>
      <w:r w:rsidRPr="00C53AF9">
        <w:rPr>
          <w:spacing w:val="-5"/>
          <w:lang w:eastAsia="en-US"/>
        </w:rPr>
        <w:t xml:space="preserve"> Центр и Приволжье») и ПАО «</w:t>
      </w:r>
      <w:proofErr w:type="spellStart"/>
      <w:r w:rsidRPr="00C53AF9">
        <w:rPr>
          <w:spacing w:val="-5"/>
          <w:lang w:eastAsia="en-US"/>
        </w:rPr>
        <w:t>Россети</w:t>
      </w:r>
      <w:proofErr w:type="spellEnd"/>
      <w:r w:rsidRPr="00C53AF9">
        <w:rPr>
          <w:spacing w:val="-5"/>
          <w:lang w:eastAsia="en-US"/>
        </w:rPr>
        <w:t xml:space="preserve">» действий, предусмотренных п. 3 ст. 3 ФЗ «О персональных данных» от .07.2006 № 152-ФЗ, в отношении персональных данных участника закупки (потенциального контрагента) /контрагента/ планируемых к привлечению </w:t>
      </w:r>
      <w:proofErr w:type="spellStart"/>
      <w:r w:rsidRPr="00C53AF9">
        <w:rPr>
          <w:spacing w:val="-5"/>
          <w:lang w:eastAsia="en-US"/>
        </w:rPr>
        <w:t>субконтрагентов</w:t>
      </w:r>
      <w:proofErr w:type="spellEnd"/>
      <w:r w:rsidRPr="00C53AF9">
        <w:rPr>
          <w:spacing w:val="-5"/>
          <w:lang w:eastAsia="en-US"/>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53AF9">
        <w:rPr>
          <w:spacing w:val="-5"/>
          <w:lang w:eastAsia="en-US"/>
        </w:rPr>
        <w:t>Росфинмониторинг</w:t>
      </w:r>
      <w:proofErr w:type="spellEnd"/>
      <w:r w:rsidRPr="00C53AF9">
        <w:rPr>
          <w:spacing w:val="-5"/>
          <w:lang w:eastAsia="en-US"/>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F76088" w:rsidRDefault="00E17E1E">
      <w:pPr>
        <w:jc w:val="both"/>
        <w:rPr>
          <w:spacing w:val="-5"/>
          <w:lang w:eastAsia="en-US"/>
        </w:rPr>
      </w:pPr>
      <w:r>
        <w:rPr>
          <w:spacing w:val="-5"/>
          <w:lang w:eastAsia="en-US"/>
        </w:rP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F76088" w:rsidRDefault="00E17E1E">
      <w:pPr>
        <w:jc w:val="both"/>
        <w:rPr>
          <w:spacing w:val="-5"/>
          <w:lang w:eastAsia="en-US"/>
        </w:rPr>
      </w:pPr>
      <w:r>
        <w:rPr>
          <w:spacing w:val="-5"/>
          <w:lang w:eastAsia="en-US"/>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6088" w:rsidRDefault="00E17E1E">
      <w:pPr>
        <w:jc w:val="both"/>
        <w:rPr>
          <w:spacing w:val="-5"/>
          <w:lang w:eastAsia="en-US"/>
        </w:rPr>
      </w:pPr>
      <w:r>
        <w:rPr>
          <w:spacing w:val="-5"/>
          <w:lang w:eastAsia="en-US"/>
        </w:rPr>
        <w:t xml:space="preserve">           Срок, в течение которого действует настоящего Соглашения: 6 лет, либо до его отзыва.</w:t>
      </w:r>
    </w:p>
    <w:p w:rsidR="00F76088" w:rsidRDefault="00E17E1E">
      <w:pPr>
        <w:jc w:val="both"/>
        <w:rPr>
          <w:spacing w:val="-5"/>
          <w:lang w:eastAsia="en-US"/>
        </w:rPr>
      </w:pPr>
      <w:r>
        <w:rPr>
          <w:spacing w:val="-5"/>
          <w:lang w:eastAsia="en-US"/>
        </w:rPr>
        <w:t xml:space="preserve">           Способ отзыва настоящего Соглашения: направление соответствующего письма об отзыве по следующему адресу: 390013, г. Рязань, ул. МОГЭС, д.12</w:t>
      </w:r>
    </w:p>
    <w:p w:rsidR="00F76088" w:rsidRDefault="00F76088">
      <w:pPr>
        <w:jc w:val="both"/>
      </w:pPr>
    </w:p>
    <w:p w:rsidR="00F76088" w:rsidRDefault="00F76088">
      <w:pPr>
        <w:jc w:val="both"/>
      </w:pPr>
    </w:p>
    <w:p w:rsidR="00F76088" w:rsidRDefault="00E17E1E">
      <w:pPr>
        <w:jc w:val="both"/>
        <w:rPr>
          <w:u w:val="single"/>
        </w:rPr>
      </w:pPr>
      <w:r>
        <w:t xml:space="preserve">         _______________________                                     </w:t>
      </w:r>
    </w:p>
    <w:p w:rsidR="00F76088" w:rsidRDefault="00E17E1E">
      <w:pPr>
        <w:jc w:val="both"/>
        <w:rPr>
          <w:sz w:val="20"/>
          <w:szCs w:val="20"/>
        </w:rPr>
      </w:pPr>
      <w:r>
        <w:rPr>
          <w:sz w:val="20"/>
          <w:szCs w:val="20"/>
        </w:rPr>
        <w:t xml:space="preserve">(Подпись уполномоченного </w:t>
      </w:r>
      <w:proofErr w:type="gramStart"/>
      <w:r>
        <w:rPr>
          <w:sz w:val="20"/>
          <w:szCs w:val="20"/>
        </w:rPr>
        <w:t xml:space="preserve">представителя)   </w:t>
      </w:r>
      <w:proofErr w:type="gramEnd"/>
      <w:r>
        <w:rPr>
          <w:sz w:val="20"/>
          <w:szCs w:val="20"/>
        </w:rPr>
        <w:t xml:space="preserve">                             (Ф.И.О. и должность подписавшего)</w:t>
      </w:r>
    </w:p>
    <w:p w:rsidR="00F76088" w:rsidRDefault="00F76088">
      <w:pPr>
        <w:jc w:val="both"/>
        <w:rPr>
          <w:b/>
          <w:bCs/>
        </w:rPr>
      </w:pPr>
    </w:p>
    <w:p w:rsidR="00F76088" w:rsidRDefault="00E17E1E">
      <w:pPr>
        <w:jc w:val="both"/>
      </w:pPr>
      <w:r>
        <w:rPr>
          <w:b/>
          <w:bCs/>
        </w:rPr>
        <w:t>М.П.</w:t>
      </w:r>
    </w:p>
    <w:p w:rsidR="00F76088" w:rsidRDefault="00F76088">
      <w:pPr>
        <w:jc w:val="both"/>
      </w:pPr>
    </w:p>
    <w:p w:rsidR="00F76088" w:rsidRDefault="00F76088">
      <w:pPr>
        <w:ind w:firstLine="3686"/>
        <w:jc w:val="both"/>
      </w:pPr>
    </w:p>
    <w:p w:rsidR="00F76088" w:rsidRDefault="00F76088">
      <w:pPr>
        <w:ind w:firstLine="3686"/>
        <w:jc w:val="both"/>
      </w:pPr>
    </w:p>
    <w:p w:rsidR="00F76088" w:rsidRDefault="00F76088">
      <w:pPr>
        <w:ind w:firstLine="3686"/>
        <w:jc w:val="both"/>
      </w:pPr>
    </w:p>
    <w:p w:rsidR="009F2FE7" w:rsidRDefault="009F2FE7">
      <w:pPr>
        <w:ind w:firstLine="3686"/>
        <w:jc w:val="both"/>
      </w:pPr>
    </w:p>
    <w:p w:rsidR="009F2FE7" w:rsidRDefault="009F2FE7">
      <w:pPr>
        <w:ind w:firstLine="3686"/>
        <w:jc w:val="both"/>
      </w:pPr>
    </w:p>
    <w:p w:rsidR="009F2FE7" w:rsidRDefault="009F2FE7">
      <w:pPr>
        <w:ind w:firstLine="3686"/>
        <w:jc w:val="both"/>
      </w:pPr>
    </w:p>
    <w:p w:rsidR="008E5BFF" w:rsidRDefault="008E5BFF">
      <w:pPr>
        <w:ind w:firstLine="3686"/>
        <w:jc w:val="both"/>
      </w:pPr>
    </w:p>
    <w:p w:rsidR="008E5BFF" w:rsidRDefault="008E5BFF">
      <w:pPr>
        <w:ind w:firstLine="3686"/>
        <w:jc w:val="both"/>
      </w:pPr>
    </w:p>
    <w:p w:rsidR="00F76088" w:rsidRDefault="00F76088">
      <w:pPr>
        <w:jc w:val="both"/>
      </w:pPr>
    </w:p>
    <w:p w:rsidR="00F76088" w:rsidRDefault="00F76088">
      <w:pPr>
        <w:ind w:firstLine="1418"/>
        <w:jc w:val="both"/>
      </w:pPr>
    </w:p>
    <w:p w:rsidR="00F76088" w:rsidRDefault="00E17E1E">
      <w:pPr>
        <w:ind w:firstLine="1418"/>
        <w:jc w:val="right"/>
      </w:pPr>
      <w:r>
        <w:t xml:space="preserve">                                                                           Приложение № 9</w:t>
      </w:r>
    </w:p>
    <w:p w:rsidR="00F76088" w:rsidRDefault="00E17E1E">
      <w:pPr>
        <w:ind w:left="5670" w:hanging="4819"/>
        <w:jc w:val="right"/>
      </w:pPr>
      <w:r>
        <w:t xml:space="preserve">                                                                                 к договору №</w:t>
      </w:r>
      <w:r w:rsidR="009F2FE7">
        <w:t>__________</w:t>
      </w:r>
      <w:r>
        <w:t xml:space="preserve">                                                                                                от </w:t>
      </w:r>
      <w:r w:rsidR="009F2FE7">
        <w:t>_______________</w:t>
      </w:r>
      <w:r>
        <w:t xml:space="preserve">2026 </w:t>
      </w:r>
    </w:p>
    <w:p w:rsidR="00F76088" w:rsidRDefault="00E17E1E">
      <w:pPr>
        <w:jc w:val="center"/>
        <w:rPr>
          <w:rFonts w:eastAsia="Calibri"/>
          <w:b/>
          <w:bCs/>
          <w:sz w:val="26"/>
          <w:szCs w:val="26"/>
          <w:lang w:eastAsia="en-US"/>
        </w:rPr>
      </w:pPr>
      <w:r>
        <w:rPr>
          <w:rFonts w:eastAsia="Calibri"/>
          <w:b/>
          <w:bCs/>
          <w:sz w:val="26"/>
          <w:szCs w:val="26"/>
          <w:lang w:eastAsia="en-US"/>
        </w:rPr>
        <w:t>АНТИКОРРУПЦИОННАЯ ОГОВОРКА</w:t>
      </w:r>
    </w:p>
    <w:p w:rsidR="00F76088" w:rsidRDefault="00E17E1E">
      <w:pPr>
        <w:ind w:firstLine="708"/>
        <w:jc w:val="both"/>
        <w:rPr>
          <w:rFonts w:eastAsia="Calibri"/>
          <w:sz w:val="22"/>
          <w:szCs w:val="22"/>
          <w:lang w:eastAsia="en-US"/>
        </w:rPr>
      </w:pPr>
      <w:r>
        <w:rPr>
          <w:rFonts w:eastAsia="Calibri"/>
          <w:sz w:val="22"/>
          <w:szCs w:val="22"/>
          <w:lang w:eastAsia="en-US"/>
        </w:rPr>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6088" w:rsidRDefault="00E17E1E">
      <w:pPr>
        <w:ind w:firstLine="708"/>
        <w:jc w:val="both"/>
        <w:rPr>
          <w:rFonts w:eastAsia="Calibri"/>
          <w:sz w:val="22"/>
          <w:szCs w:val="22"/>
          <w:lang w:eastAsia="en-US"/>
        </w:rPr>
      </w:pPr>
      <w:r>
        <w:rPr>
          <w:rFonts w:eastAsia="Calibri"/>
          <w:sz w:val="22"/>
          <w:szCs w:val="22"/>
          <w:lang w:eastAsia="en-US"/>
        </w:rPr>
        <w:t>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76088" w:rsidRDefault="00E17E1E">
      <w:pPr>
        <w:ind w:firstLine="708"/>
        <w:jc w:val="both"/>
        <w:rPr>
          <w:rFonts w:eastAsia="Calibri"/>
          <w:sz w:val="22"/>
          <w:szCs w:val="22"/>
          <w:lang w:eastAsia="en-US"/>
        </w:rPr>
      </w:pPr>
      <w:r>
        <w:rPr>
          <w:rFonts w:eastAsia="Calibri"/>
          <w:sz w:val="22"/>
          <w:szCs w:val="22"/>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6088" w:rsidRDefault="00E17E1E">
      <w:pPr>
        <w:ind w:firstLine="708"/>
        <w:jc w:val="both"/>
        <w:rPr>
          <w:rFonts w:eastAsia="Calibri"/>
          <w:sz w:val="22"/>
          <w:szCs w:val="22"/>
          <w:lang w:eastAsia="en-US"/>
        </w:rPr>
      </w:pPr>
      <w:r>
        <w:rPr>
          <w:rFonts w:eastAsia="Calibri"/>
          <w:sz w:val="22"/>
          <w:szCs w:val="22"/>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6088" w:rsidRDefault="00E17E1E">
      <w:pPr>
        <w:ind w:firstLine="708"/>
        <w:jc w:val="both"/>
        <w:rPr>
          <w:rFonts w:eastAsia="Calibri"/>
          <w:sz w:val="22"/>
          <w:szCs w:val="22"/>
          <w:lang w:eastAsia="en-US"/>
        </w:rPr>
      </w:pPr>
      <w:r>
        <w:rPr>
          <w:rFonts w:eastAsia="Calibri"/>
          <w:sz w:val="22"/>
          <w:szCs w:val="22"/>
          <w:lang w:eastAsia="en-US"/>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6088" w:rsidRDefault="00E17E1E">
      <w:pPr>
        <w:ind w:firstLine="708"/>
        <w:jc w:val="both"/>
        <w:rPr>
          <w:rFonts w:eastAsia="Calibri"/>
          <w:sz w:val="22"/>
          <w:szCs w:val="22"/>
          <w:lang w:eastAsia="en-US"/>
        </w:rPr>
      </w:pPr>
      <w:r>
        <w:rPr>
          <w:rFonts w:eastAsia="Calibri"/>
          <w:sz w:val="22"/>
          <w:szCs w:val="22"/>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F76088" w:rsidRDefault="00E17E1E">
      <w:pPr>
        <w:ind w:firstLine="709"/>
        <w:jc w:val="both"/>
        <w:rPr>
          <w:rFonts w:eastAsia="Calibri"/>
          <w:sz w:val="22"/>
          <w:szCs w:val="22"/>
          <w:lang w:eastAsia="en-US"/>
        </w:rPr>
      </w:pPr>
      <w:r>
        <w:rPr>
          <w:rFonts w:eastAsia="Calibri"/>
          <w:sz w:val="22"/>
          <w:szCs w:val="22"/>
          <w:lang w:eastAsia="en-US"/>
        </w:rPr>
        <w:t>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w:t>
      </w:r>
    </w:p>
    <w:p w:rsidR="00F76088" w:rsidRDefault="00E17E1E">
      <w:pPr>
        <w:jc w:val="both"/>
        <w:rPr>
          <w:rFonts w:eastAsia="Calibri"/>
          <w:sz w:val="22"/>
          <w:szCs w:val="22"/>
          <w:lang w:eastAsia="en-US"/>
        </w:rPr>
      </w:pPr>
      <w:r>
        <w:rPr>
          <w:rFonts w:eastAsia="Calibri"/>
          <w:sz w:val="22"/>
          <w:szCs w:val="22"/>
          <w:lang w:eastAsia="en-US"/>
        </w:rPr>
        <w:t>такого расторжения.</w:t>
      </w:r>
    </w:p>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8C27E7" w:rsidTr="00703150">
        <w:trPr>
          <w:trHeight w:val="1349"/>
        </w:trPr>
        <w:tc>
          <w:tcPr>
            <w:tcW w:w="4629" w:type="dxa"/>
            <w:tcBorders>
              <w:top w:val="none" w:sz="0" w:space="0" w:color="000000"/>
              <w:left w:val="none" w:sz="0" w:space="0" w:color="000000"/>
              <w:bottom w:val="none" w:sz="0" w:space="0" w:color="000000"/>
              <w:right w:val="none" w:sz="0" w:space="0" w:color="000000"/>
            </w:tcBorders>
          </w:tcPr>
          <w:p w:rsidR="008C27E7" w:rsidRDefault="008C27E7" w:rsidP="00703150">
            <w:pPr>
              <w:ind w:right="601"/>
              <w:jc w:val="center"/>
            </w:pPr>
          </w:p>
          <w:p w:rsidR="008C27E7" w:rsidRDefault="008C27E7" w:rsidP="00703150">
            <w:pPr>
              <w:ind w:right="601"/>
              <w:rPr>
                <w:color w:val="000000"/>
              </w:rPr>
            </w:pPr>
          </w:p>
          <w:p w:rsidR="0020250C" w:rsidRDefault="0020250C" w:rsidP="00703150">
            <w:pPr>
              <w:ind w:right="601"/>
              <w:rPr>
                <w:color w:val="000000"/>
              </w:rPr>
            </w:pPr>
          </w:p>
          <w:p w:rsidR="0020250C" w:rsidRPr="00F43787" w:rsidRDefault="0020250C" w:rsidP="00703150">
            <w:pPr>
              <w:ind w:right="601"/>
              <w:rPr>
                <w:color w:val="000000"/>
              </w:rPr>
            </w:pPr>
          </w:p>
          <w:p w:rsidR="008C27E7" w:rsidRPr="00F43787" w:rsidRDefault="008C27E7" w:rsidP="00703150">
            <w:pPr>
              <w:ind w:right="601"/>
              <w:rPr>
                <w:color w:val="000000"/>
              </w:rPr>
            </w:pPr>
          </w:p>
          <w:p w:rsidR="008C27E7" w:rsidRPr="00F43787" w:rsidRDefault="008C27E7" w:rsidP="00703150">
            <w:pPr>
              <w:ind w:right="601"/>
              <w:rPr>
                <w:color w:val="000000"/>
              </w:rPr>
            </w:pPr>
            <w:r w:rsidRPr="00F43787">
              <w:rPr>
                <w:color w:val="000000"/>
              </w:rPr>
              <w:t>________________/</w:t>
            </w:r>
            <w:r>
              <w:t xml:space="preserve"> </w:t>
            </w:r>
            <w:r w:rsidRPr="003C5E15">
              <w:rPr>
                <w:color w:val="000000"/>
              </w:rPr>
              <w:t xml:space="preserve">/          </w:t>
            </w:r>
          </w:p>
          <w:p w:rsidR="008C27E7" w:rsidRDefault="008C27E7"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8C27E7" w:rsidRDefault="008C27E7"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8C27E7" w:rsidRDefault="008C27E7" w:rsidP="00703150">
            <w:pPr>
              <w:rPr>
                <w:color w:val="000000"/>
              </w:rPr>
            </w:pPr>
            <w:r>
              <w:rPr>
                <w:color w:val="000000"/>
              </w:rPr>
              <w:t>и Приволжье» - «Рязаньэнерго»</w:t>
            </w:r>
          </w:p>
          <w:p w:rsidR="008C27E7" w:rsidRDefault="008C27E7" w:rsidP="00703150">
            <w:pPr>
              <w:rPr>
                <w:color w:val="000000"/>
              </w:rPr>
            </w:pPr>
          </w:p>
          <w:p w:rsidR="008C27E7" w:rsidRDefault="008C27E7" w:rsidP="00703150">
            <w:pPr>
              <w:jc w:val="center"/>
              <w:rPr>
                <w:color w:val="000000"/>
              </w:rPr>
            </w:pPr>
          </w:p>
          <w:p w:rsidR="008C27E7" w:rsidRDefault="008C27E7" w:rsidP="00703150">
            <w:pPr>
              <w:jc w:val="center"/>
              <w:rPr>
                <w:color w:val="000000"/>
              </w:rPr>
            </w:pPr>
          </w:p>
          <w:p w:rsidR="008C27E7" w:rsidRDefault="008C27E7" w:rsidP="00703150">
            <w:pPr>
              <w:rPr>
                <w:color w:val="000000"/>
              </w:rPr>
            </w:pPr>
            <w:r>
              <w:rPr>
                <w:color w:val="000000"/>
              </w:rPr>
              <w:t>________________ /А.В. Звягинцев/</w:t>
            </w:r>
          </w:p>
          <w:p w:rsidR="008C27E7" w:rsidRDefault="008C27E7" w:rsidP="00703150">
            <w:pPr>
              <w:rPr>
                <w:color w:val="000000"/>
              </w:rPr>
            </w:pPr>
            <w:r>
              <w:rPr>
                <w:color w:val="000000"/>
              </w:rPr>
              <w:t xml:space="preserve">     </w:t>
            </w:r>
            <w:proofErr w:type="spellStart"/>
            <w:r>
              <w:rPr>
                <w:color w:val="000000"/>
              </w:rPr>
              <w:t>м.п</w:t>
            </w:r>
            <w:proofErr w:type="spellEnd"/>
            <w:r>
              <w:rPr>
                <w:color w:val="000000"/>
              </w:rPr>
              <w:t>.</w:t>
            </w:r>
          </w:p>
          <w:p w:rsidR="008C27E7" w:rsidRDefault="008C27E7" w:rsidP="00703150">
            <w:pPr>
              <w:rPr>
                <w:i/>
                <w:color w:val="000000"/>
              </w:rPr>
            </w:pPr>
          </w:p>
          <w:p w:rsidR="008C27E7" w:rsidRDefault="008C27E7" w:rsidP="00703150">
            <w:pPr>
              <w:rPr>
                <w:i/>
                <w:color w:val="000000"/>
              </w:rPr>
            </w:pPr>
          </w:p>
          <w:p w:rsidR="008C27E7" w:rsidRDefault="008C27E7" w:rsidP="00703150">
            <w:pPr>
              <w:rPr>
                <w:i/>
                <w:color w:val="000000"/>
              </w:rPr>
            </w:pPr>
          </w:p>
        </w:tc>
      </w:tr>
    </w:tbl>
    <w:p w:rsidR="00F76088" w:rsidRDefault="00F76088">
      <w:pPr>
        <w:tabs>
          <w:tab w:val="left" w:pos="1134"/>
        </w:tabs>
        <w:jc w:val="both"/>
        <w:rPr>
          <w:b/>
        </w:rPr>
      </w:pPr>
    </w:p>
    <w:p w:rsidR="00F76088" w:rsidRDefault="00F76088">
      <w:pPr>
        <w:ind w:right="-5"/>
        <w:rPr>
          <w:sz w:val="26"/>
          <w:szCs w:val="26"/>
        </w:rPr>
      </w:pPr>
    </w:p>
    <w:p w:rsidR="00F76088" w:rsidRDefault="00E17E1E">
      <w:pPr>
        <w:tabs>
          <w:tab w:val="left" w:pos="5812"/>
        </w:tabs>
        <w:ind w:firstLine="7230"/>
        <w:jc w:val="right"/>
      </w:pPr>
      <w:r>
        <w:t>Приложение № 10</w:t>
      </w:r>
    </w:p>
    <w:p w:rsidR="00F76088" w:rsidRDefault="00E17E1E">
      <w:pPr>
        <w:ind w:left="5670" w:hanging="4819"/>
        <w:jc w:val="right"/>
      </w:pPr>
      <w:r>
        <w:t xml:space="preserve">                                                                       к договору №</w:t>
      </w:r>
      <w:r w:rsidR="009F2FE7">
        <w:t>__________</w:t>
      </w:r>
      <w:r>
        <w:t xml:space="preserve">                                                                            </w:t>
      </w:r>
      <w:r w:rsidR="009F2FE7">
        <w:t xml:space="preserve">                            от ______________</w:t>
      </w:r>
      <w:r>
        <w:t>2026 г.</w:t>
      </w:r>
    </w:p>
    <w:p w:rsidR="00F76088" w:rsidRDefault="00F76088">
      <w:pPr>
        <w:ind w:left="-993" w:firstLine="1844"/>
        <w:jc w:val="right"/>
      </w:pPr>
    </w:p>
    <w:p w:rsidR="00F76088" w:rsidRDefault="00E17E1E">
      <w:pPr>
        <w:tabs>
          <w:tab w:val="left" w:pos="1134"/>
        </w:tabs>
        <w:jc w:val="center"/>
        <w:rPr>
          <w:b/>
          <w:bCs/>
        </w:rPr>
      </w:pPr>
      <w:r>
        <w:rPr>
          <w:b/>
          <w:bCs/>
        </w:rPr>
        <w:t xml:space="preserve">Форму Акта </w:t>
      </w:r>
      <w:r>
        <w:rPr>
          <w:b/>
        </w:rPr>
        <w:t>приема-передачи</w:t>
      </w:r>
      <w:r>
        <w:rPr>
          <w:b/>
          <w:bCs/>
        </w:rPr>
        <w:t xml:space="preserve"> выполненных работ утверждаем:</w:t>
      </w:r>
    </w:p>
    <w:p w:rsidR="00F76088" w:rsidRDefault="00F76088">
      <w:pPr>
        <w:tabs>
          <w:tab w:val="left" w:pos="1134"/>
        </w:tabs>
        <w:jc w:val="center"/>
      </w:pPr>
    </w:p>
    <w:tbl>
      <w:tblPr>
        <w:tblpPr w:leftFromText="180" w:rightFromText="180" w:vertAnchor="text" w:horzAnchor="margin" w:tblpXSpec="center" w:tblpY="106"/>
        <w:tblW w:w="9594" w:type="dxa"/>
        <w:tblLook w:val="04A0" w:firstRow="1" w:lastRow="0" w:firstColumn="1" w:lastColumn="0" w:noHBand="0" w:noVBand="1"/>
      </w:tblPr>
      <w:tblGrid>
        <w:gridCol w:w="4629"/>
        <w:gridCol w:w="4965"/>
      </w:tblGrid>
      <w:tr w:rsidR="008C27E7" w:rsidTr="00703150">
        <w:trPr>
          <w:trHeight w:val="1349"/>
        </w:trPr>
        <w:tc>
          <w:tcPr>
            <w:tcW w:w="4629" w:type="dxa"/>
            <w:tcBorders>
              <w:top w:val="none" w:sz="0" w:space="0" w:color="000000"/>
              <w:left w:val="none" w:sz="0" w:space="0" w:color="000000"/>
              <w:bottom w:val="none" w:sz="0" w:space="0" w:color="000000"/>
              <w:right w:val="none" w:sz="0" w:space="0" w:color="000000"/>
            </w:tcBorders>
          </w:tcPr>
          <w:p w:rsidR="008C27E7" w:rsidRDefault="008C27E7" w:rsidP="00703150">
            <w:pPr>
              <w:ind w:right="601"/>
              <w:jc w:val="center"/>
            </w:pPr>
          </w:p>
          <w:p w:rsidR="008C27E7" w:rsidRDefault="008C27E7" w:rsidP="00703150">
            <w:pPr>
              <w:ind w:right="601"/>
              <w:rPr>
                <w:color w:val="000000"/>
              </w:rPr>
            </w:pPr>
          </w:p>
          <w:p w:rsidR="0020250C" w:rsidRDefault="0020250C" w:rsidP="00703150">
            <w:pPr>
              <w:ind w:right="601"/>
              <w:rPr>
                <w:color w:val="000000"/>
              </w:rPr>
            </w:pPr>
          </w:p>
          <w:p w:rsidR="0020250C" w:rsidRPr="00F43787" w:rsidRDefault="0020250C" w:rsidP="00703150">
            <w:pPr>
              <w:ind w:right="601"/>
              <w:rPr>
                <w:color w:val="000000"/>
              </w:rPr>
            </w:pPr>
          </w:p>
          <w:p w:rsidR="008C27E7" w:rsidRPr="00F43787" w:rsidRDefault="008C27E7" w:rsidP="00703150">
            <w:pPr>
              <w:ind w:right="601"/>
              <w:rPr>
                <w:color w:val="000000"/>
              </w:rPr>
            </w:pPr>
          </w:p>
          <w:p w:rsidR="008C27E7" w:rsidRPr="00F43787" w:rsidRDefault="008C27E7" w:rsidP="00703150">
            <w:pPr>
              <w:ind w:right="601"/>
              <w:rPr>
                <w:color w:val="000000"/>
              </w:rPr>
            </w:pPr>
            <w:r w:rsidRPr="00F43787">
              <w:rPr>
                <w:color w:val="000000"/>
              </w:rPr>
              <w:t>________________/</w:t>
            </w:r>
            <w:r>
              <w:t xml:space="preserve"> </w:t>
            </w:r>
            <w:r w:rsidRPr="003C5E15">
              <w:rPr>
                <w:color w:val="000000"/>
              </w:rPr>
              <w:t xml:space="preserve">/          </w:t>
            </w:r>
          </w:p>
          <w:p w:rsidR="008C27E7" w:rsidRDefault="008C27E7" w:rsidP="00703150">
            <w:pPr>
              <w:ind w:right="601"/>
              <w:rPr>
                <w:i/>
                <w:color w:val="000000"/>
              </w:rPr>
            </w:pPr>
            <w:proofErr w:type="spellStart"/>
            <w:r w:rsidRPr="00F43787">
              <w:rPr>
                <w:color w:val="000000"/>
              </w:rPr>
              <w:t>м.п</w:t>
            </w:r>
            <w:proofErr w:type="spellEnd"/>
            <w:r w:rsidRPr="00F43787">
              <w:rPr>
                <w:color w:val="000000"/>
              </w:rPr>
              <w:t>.</w:t>
            </w:r>
          </w:p>
        </w:tc>
        <w:tc>
          <w:tcPr>
            <w:tcW w:w="4965" w:type="dxa"/>
            <w:tcBorders>
              <w:top w:val="none" w:sz="0" w:space="0" w:color="000000"/>
              <w:left w:val="none" w:sz="0" w:space="0" w:color="000000"/>
              <w:bottom w:val="none" w:sz="0" w:space="0" w:color="000000"/>
              <w:right w:val="none" w:sz="0" w:space="0" w:color="000000"/>
            </w:tcBorders>
          </w:tcPr>
          <w:p w:rsidR="008C27E7" w:rsidRDefault="008C27E7" w:rsidP="00703150">
            <w:pPr>
              <w:rPr>
                <w:color w:val="000000"/>
              </w:rPr>
            </w:pPr>
            <w:r>
              <w:rPr>
                <w:color w:val="000000"/>
              </w:rPr>
              <w:t>Директор филиала ПАО «</w:t>
            </w:r>
            <w:proofErr w:type="spellStart"/>
            <w:r>
              <w:rPr>
                <w:color w:val="000000"/>
              </w:rPr>
              <w:t>Россети</w:t>
            </w:r>
            <w:proofErr w:type="spellEnd"/>
            <w:r>
              <w:rPr>
                <w:color w:val="000000"/>
              </w:rPr>
              <w:t xml:space="preserve"> Центр </w:t>
            </w:r>
          </w:p>
          <w:p w:rsidR="008C27E7" w:rsidRDefault="008C27E7" w:rsidP="00703150">
            <w:pPr>
              <w:rPr>
                <w:color w:val="000000"/>
              </w:rPr>
            </w:pPr>
            <w:r>
              <w:rPr>
                <w:color w:val="000000"/>
              </w:rPr>
              <w:t>и Приволжье» - «Рязаньэнерго»</w:t>
            </w:r>
          </w:p>
          <w:p w:rsidR="008C27E7" w:rsidRDefault="008C27E7" w:rsidP="00703150">
            <w:pPr>
              <w:rPr>
                <w:color w:val="000000"/>
              </w:rPr>
            </w:pPr>
          </w:p>
          <w:p w:rsidR="008C27E7" w:rsidRDefault="008C27E7" w:rsidP="00703150">
            <w:pPr>
              <w:jc w:val="center"/>
              <w:rPr>
                <w:color w:val="000000"/>
              </w:rPr>
            </w:pPr>
          </w:p>
          <w:p w:rsidR="008C27E7" w:rsidRDefault="008C27E7" w:rsidP="00703150">
            <w:pPr>
              <w:jc w:val="center"/>
              <w:rPr>
                <w:color w:val="000000"/>
              </w:rPr>
            </w:pPr>
          </w:p>
          <w:p w:rsidR="008C27E7" w:rsidRDefault="008C27E7" w:rsidP="00703150">
            <w:pPr>
              <w:rPr>
                <w:color w:val="000000"/>
              </w:rPr>
            </w:pPr>
            <w:r>
              <w:rPr>
                <w:color w:val="000000"/>
              </w:rPr>
              <w:t>________________ /А.В. Звягинцев/</w:t>
            </w:r>
          </w:p>
          <w:p w:rsidR="008C27E7" w:rsidRDefault="008C27E7" w:rsidP="00703150">
            <w:pPr>
              <w:rPr>
                <w:color w:val="000000"/>
              </w:rPr>
            </w:pPr>
            <w:r>
              <w:rPr>
                <w:color w:val="000000"/>
              </w:rPr>
              <w:t xml:space="preserve">     </w:t>
            </w:r>
            <w:proofErr w:type="spellStart"/>
            <w:r>
              <w:rPr>
                <w:color w:val="000000"/>
              </w:rPr>
              <w:t>м.п</w:t>
            </w:r>
            <w:proofErr w:type="spellEnd"/>
            <w:r>
              <w:rPr>
                <w:color w:val="000000"/>
              </w:rPr>
              <w:t>.</w:t>
            </w:r>
          </w:p>
          <w:p w:rsidR="008C27E7" w:rsidRDefault="008C27E7" w:rsidP="00703150">
            <w:pPr>
              <w:rPr>
                <w:i/>
                <w:color w:val="000000"/>
              </w:rPr>
            </w:pPr>
          </w:p>
          <w:p w:rsidR="008C27E7" w:rsidRDefault="008C27E7" w:rsidP="00703150">
            <w:pPr>
              <w:rPr>
                <w:i/>
                <w:color w:val="000000"/>
              </w:rPr>
            </w:pPr>
          </w:p>
          <w:p w:rsidR="008C27E7" w:rsidRDefault="008C27E7" w:rsidP="00703150">
            <w:pPr>
              <w:rPr>
                <w:i/>
                <w:color w:val="000000"/>
              </w:rPr>
            </w:pPr>
          </w:p>
        </w:tc>
      </w:tr>
    </w:tbl>
    <w:p w:rsidR="00F76088" w:rsidRDefault="00E17E1E">
      <w:pPr>
        <w:jc w:val="center"/>
        <w:rPr>
          <w:b/>
          <w:color w:val="000000"/>
        </w:rPr>
      </w:pPr>
      <w:r>
        <w:rPr>
          <w:b/>
          <w:color w:val="000000"/>
        </w:rPr>
        <w:t xml:space="preserve">АКТ </w:t>
      </w:r>
    </w:p>
    <w:p w:rsidR="00F76088" w:rsidRDefault="00E17E1E">
      <w:pPr>
        <w:jc w:val="center"/>
        <w:rPr>
          <w:b/>
          <w:color w:val="000000"/>
        </w:rPr>
      </w:pPr>
      <w:r>
        <w:rPr>
          <w:b/>
        </w:rPr>
        <w:t>приема-передачи</w:t>
      </w:r>
      <w:r>
        <w:rPr>
          <w:b/>
          <w:color w:val="000000"/>
        </w:rPr>
        <w:t xml:space="preserve"> выполненных работ</w:t>
      </w:r>
    </w:p>
    <w:p w:rsidR="00F76088" w:rsidRDefault="00E17E1E">
      <w:pPr>
        <w:jc w:val="center"/>
        <w:rPr>
          <w:color w:val="000000"/>
        </w:rPr>
      </w:pPr>
      <w:r>
        <w:rPr>
          <w:color w:val="000000"/>
        </w:rPr>
        <w:t>г. ___________</w:t>
      </w:r>
      <w:r>
        <w:rPr>
          <w:color w:val="000000"/>
        </w:rPr>
        <w:tab/>
      </w:r>
      <w:r>
        <w:rPr>
          <w:color w:val="000000"/>
        </w:rPr>
        <w:tab/>
      </w:r>
      <w:r>
        <w:rPr>
          <w:color w:val="000000"/>
        </w:rPr>
        <w:tab/>
      </w:r>
      <w:r>
        <w:rPr>
          <w:color w:val="000000"/>
        </w:rPr>
        <w:tab/>
      </w:r>
      <w:r>
        <w:rPr>
          <w:color w:val="000000"/>
        </w:rPr>
        <w:tab/>
      </w:r>
      <w:r>
        <w:rPr>
          <w:color w:val="000000"/>
        </w:rPr>
        <w:tab/>
        <w:t xml:space="preserve">                       </w:t>
      </w:r>
      <w:r>
        <w:rPr>
          <w:color w:val="000000"/>
        </w:rPr>
        <w:tab/>
        <w:t>«___» ________ 20___ г.</w:t>
      </w:r>
    </w:p>
    <w:p w:rsidR="00F76088" w:rsidRDefault="00F76088">
      <w:pPr>
        <w:ind w:firstLine="567"/>
        <w:jc w:val="both"/>
        <w:rPr>
          <w:rFonts w:eastAsia="MS Mincho"/>
          <w:lang w:eastAsia="ja-JP"/>
        </w:rPr>
      </w:pPr>
    </w:p>
    <w:p w:rsidR="00F76088" w:rsidRDefault="00E17E1E">
      <w:pPr>
        <w:ind w:firstLine="567"/>
        <w:jc w:val="both"/>
        <w:rPr>
          <w:color w:val="000000"/>
        </w:rPr>
      </w:pPr>
      <w:r>
        <w:rPr>
          <w:rFonts w:eastAsia="MS Mincho"/>
          <w:b/>
          <w:lang w:eastAsia="ja-JP"/>
        </w:rPr>
        <w:t>Публичное акционерное общество «Россети Центр и Приволжье»</w:t>
      </w:r>
      <w:r>
        <w:rPr>
          <w:rFonts w:eastAsia="MS Mincho"/>
          <w:lang w:eastAsia="ja-JP"/>
        </w:rPr>
        <w:t xml:space="preserve">, именуемое в дальнейшем «Заказчик», в лице директора филиала «Рязаньэнерго» Звягинцева Александра Валерьевича, действующего на основании доверенности </w:t>
      </w:r>
      <w:r>
        <w:rPr>
          <w:rFonts w:eastAsia="Calibri"/>
          <w:color w:val="000000"/>
          <w:lang w:eastAsia="en-US"/>
        </w:rPr>
        <w:t xml:space="preserve">от 20.08.2025г. №Д-ЦА/99, </w:t>
      </w:r>
      <w:r>
        <w:rPr>
          <w:color w:val="000000"/>
        </w:rPr>
        <w:t xml:space="preserve">с одной стороны и </w:t>
      </w:r>
    </w:p>
    <w:p w:rsidR="00EE14EB" w:rsidRDefault="0020250C" w:rsidP="00EE14EB">
      <w:pPr>
        <w:ind w:firstLine="567"/>
        <w:jc w:val="both"/>
        <w:rPr>
          <w:color w:val="000000"/>
        </w:rPr>
      </w:pPr>
      <w:r>
        <w:rPr>
          <w:b/>
          <w:color w:val="000000"/>
        </w:rPr>
        <w:t>___________________________________________________</w:t>
      </w:r>
      <w:r w:rsidR="00EE14EB">
        <w:rPr>
          <w:color w:val="000000"/>
        </w:rPr>
        <w:t xml:space="preserve">, именуемое в дальнейшем «Подрядчик», </w:t>
      </w:r>
      <w:r w:rsidR="00EE14EB" w:rsidRPr="00122357">
        <w:rPr>
          <w:color w:val="000000"/>
        </w:rPr>
        <w:t>в лице</w:t>
      </w:r>
      <w:r w:rsidR="00EE14EB">
        <w:rPr>
          <w:color w:val="000000"/>
        </w:rPr>
        <w:t xml:space="preserve"> </w:t>
      </w:r>
      <w:r>
        <w:rPr>
          <w:color w:val="000000"/>
        </w:rPr>
        <w:t>_____________________________________________</w:t>
      </w:r>
      <w:r w:rsidR="00EE14EB" w:rsidRPr="00E03B13">
        <w:rPr>
          <w:color w:val="000000"/>
        </w:rPr>
        <w:t>,</w:t>
      </w:r>
      <w:r w:rsidR="00EE14EB" w:rsidRPr="00122357">
        <w:rPr>
          <w:color w:val="000000"/>
        </w:rPr>
        <w:t xml:space="preserve"> действующего на основании </w:t>
      </w:r>
      <w:r w:rsidR="00EE14EB" w:rsidRPr="000B35A8">
        <w:rPr>
          <w:color w:val="000000" w:themeColor="text1"/>
        </w:rPr>
        <w:t xml:space="preserve">Устава, </w:t>
      </w:r>
      <w:r w:rsidR="00EE14EB">
        <w:rPr>
          <w:color w:val="000000"/>
        </w:rPr>
        <w:t>с другой стороны, вместе именуемые «Стороны»,</w:t>
      </w:r>
      <w:r w:rsidR="00EE14EB">
        <w:rPr>
          <w:rFonts w:eastAsia="MS Mincho"/>
          <w:lang w:eastAsia="ja-JP"/>
        </w:rPr>
        <w:t xml:space="preserve"> </w:t>
      </w:r>
      <w:r w:rsidR="00EE14EB">
        <w:rPr>
          <w:color w:val="000000"/>
        </w:rPr>
        <w:t xml:space="preserve">составили настоящий Акт </w:t>
      </w:r>
      <w:r w:rsidR="00EE14EB">
        <w:t>приема-передачи</w:t>
      </w:r>
      <w:r w:rsidR="00EE14EB">
        <w:rPr>
          <w:color w:val="000000"/>
        </w:rPr>
        <w:t xml:space="preserve"> выполненных работ о том, что Подрядчик оказал Заказчику следующие услуги по Договору №.                    от «___» __________ 20__ года:</w:t>
      </w:r>
    </w:p>
    <w:tbl>
      <w:tblPr>
        <w:tblW w:w="9356" w:type="dxa"/>
        <w:tblInd w:w="70" w:type="dxa"/>
        <w:tblLayout w:type="fixed"/>
        <w:tblCellMar>
          <w:left w:w="70" w:type="dxa"/>
          <w:right w:w="70" w:type="dxa"/>
        </w:tblCellMar>
        <w:tblLook w:val="04A0" w:firstRow="1" w:lastRow="0" w:firstColumn="1" w:lastColumn="0" w:noHBand="0" w:noVBand="1"/>
      </w:tblPr>
      <w:tblGrid>
        <w:gridCol w:w="945"/>
        <w:gridCol w:w="6795"/>
        <w:gridCol w:w="1616"/>
      </w:tblGrid>
      <w:tr w:rsidR="00F76088">
        <w:trPr>
          <w:trHeight w:val="360"/>
        </w:trPr>
        <w:tc>
          <w:tcPr>
            <w:tcW w:w="945" w:type="dxa"/>
            <w:tcBorders>
              <w:top w:val="single" w:sz="6" w:space="0" w:color="000000"/>
              <w:left w:val="single" w:sz="6" w:space="0" w:color="000000"/>
              <w:bottom w:val="single" w:sz="6" w:space="0" w:color="000000"/>
              <w:right w:val="single" w:sz="6" w:space="0" w:color="000000"/>
            </w:tcBorders>
          </w:tcPr>
          <w:p w:rsidR="00F76088" w:rsidRDefault="00E17E1E">
            <w:pPr>
              <w:jc w:val="both"/>
              <w:rPr>
                <w:color w:val="000000"/>
              </w:rPr>
            </w:pPr>
            <w:r>
              <w:rPr>
                <w:color w:val="000000"/>
              </w:rPr>
              <w:t xml:space="preserve">№   п/п   </w:t>
            </w:r>
          </w:p>
        </w:tc>
        <w:tc>
          <w:tcPr>
            <w:tcW w:w="6795" w:type="dxa"/>
            <w:tcBorders>
              <w:top w:val="single" w:sz="6" w:space="0" w:color="000000"/>
              <w:left w:val="single" w:sz="6" w:space="0" w:color="000000"/>
              <w:bottom w:val="single" w:sz="6" w:space="0" w:color="000000"/>
              <w:right w:val="single" w:sz="6" w:space="0" w:color="000000"/>
            </w:tcBorders>
          </w:tcPr>
          <w:p w:rsidR="00F76088" w:rsidRDefault="00E17E1E">
            <w:pPr>
              <w:jc w:val="both"/>
              <w:rPr>
                <w:color w:val="000000"/>
              </w:rPr>
            </w:pPr>
            <w:r>
              <w:rPr>
                <w:color w:val="000000"/>
              </w:rPr>
              <w:t xml:space="preserve">Содержание работ (услуг)    </w:t>
            </w:r>
          </w:p>
        </w:tc>
        <w:tc>
          <w:tcPr>
            <w:tcW w:w="1616" w:type="dxa"/>
            <w:tcBorders>
              <w:top w:val="single" w:sz="6" w:space="0" w:color="000000"/>
              <w:left w:val="single" w:sz="6" w:space="0" w:color="000000"/>
              <w:bottom w:val="single" w:sz="6" w:space="0" w:color="000000"/>
              <w:right w:val="single" w:sz="6" w:space="0" w:color="000000"/>
            </w:tcBorders>
          </w:tcPr>
          <w:p w:rsidR="00F76088" w:rsidRDefault="00F76088">
            <w:pPr>
              <w:jc w:val="both"/>
              <w:rPr>
                <w:color w:val="000000"/>
              </w:rPr>
            </w:pPr>
          </w:p>
        </w:tc>
      </w:tr>
      <w:tr w:rsidR="00F76088">
        <w:trPr>
          <w:trHeight w:val="240"/>
        </w:trPr>
        <w:tc>
          <w:tcPr>
            <w:tcW w:w="945" w:type="dxa"/>
            <w:tcBorders>
              <w:top w:val="single" w:sz="6" w:space="0" w:color="000000"/>
              <w:left w:val="single" w:sz="6" w:space="0" w:color="000000"/>
              <w:bottom w:val="single" w:sz="6" w:space="0" w:color="000000"/>
              <w:right w:val="single" w:sz="6" w:space="0" w:color="000000"/>
            </w:tcBorders>
          </w:tcPr>
          <w:p w:rsidR="00F76088" w:rsidRDefault="00E17E1E">
            <w:pPr>
              <w:jc w:val="both"/>
              <w:rPr>
                <w:color w:val="000000"/>
              </w:rPr>
            </w:pPr>
            <w:r>
              <w:rPr>
                <w:color w:val="000000"/>
              </w:rPr>
              <w:t xml:space="preserve">1.     </w:t>
            </w:r>
          </w:p>
        </w:tc>
        <w:tc>
          <w:tcPr>
            <w:tcW w:w="6795" w:type="dxa"/>
            <w:tcBorders>
              <w:top w:val="single" w:sz="6" w:space="0" w:color="000000"/>
              <w:left w:val="single" w:sz="6" w:space="0" w:color="000000"/>
              <w:bottom w:val="single" w:sz="6" w:space="0" w:color="000000"/>
              <w:right w:val="single" w:sz="6" w:space="0" w:color="000000"/>
            </w:tcBorders>
          </w:tcPr>
          <w:p w:rsidR="00F76088" w:rsidRDefault="00F76088">
            <w:pPr>
              <w:jc w:val="both"/>
              <w:rPr>
                <w:color w:val="000000"/>
              </w:rPr>
            </w:pPr>
          </w:p>
        </w:tc>
        <w:tc>
          <w:tcPr>
            <w:tcW w:w="1616" w:type="dxa"/>
            <w:tcBorders>
              <w:top w:val="single" w:sz="6" w:space="0" w:color="000000"/>
              <w:left w:val="single" w:sz="6" w:space="0" w:color="000000"/>
              <w:bottom w:val="single" w:sz="6" w:space="0" w:color="000000"/>
              <w:right w:val="single" w:sz="6" w:space="0" w:color="000000"/>
            </w:tcBorders>
          </w:tcPr>
          <w:p w:rsidR="00F76088" w:rsidRDefault="00F76088">
            <w:pPr>
              <w:jc w:val="both"/>
              <w:rPr>
                <w:color w:val="000000"/>
              </w:rPr>
            </w:pPr>
          </w:p>
        </w:tc>
      </w:tr>
      <w:tr w:rsidR="00F76088">
        <w:trPr>
          <w:trHeight w:val="240"/>
        </w:trPr>
        <w:tc>
          <w:tcPr>
            <w:tcW w:w="945" w:type="dxa"/>
            <w:tcBorders>
              <w:top w:val="single" w:sz="6" w:space="0" w:color="000000"/>
              <w:left w:val="single" w:sz="6" w:space="0" w:color="000000"/>
              <w:bottom w:val="single" w:sz="6" w:space="0" w:color="000000"/>
              <w:right w:val="single" w:sz="6" w:space="0" w:color="000000"/>
            </w:tcBorders>
          </w:tcPr>
          <w:p w:rsidR="00F76088" w:rsidRDefault="00E17E1E">
            <w:pPr>
              <w:jc w:val="both"/>
              <w:rPr>
                <w:color w:val="000000"/>
              </w:rPr>
            </w:pPr>
            <w:r>
              <w:rPr>
                <w:color w:val="000000"/>
              </w:rPr>
              <w:t xml:space="preserve">2.     </w:t>
            </w:r>
          </w:p>
        </w:tc>
        <w:tc>
          <w:tcPr>
            <w:tcW w:w="6795" w:type="dxa"/>
            <w:tcBorders>
              <w:top w:val="single" w:sz="6" w:space="0" w:color="000000"/>
              <w:left w:val="single" w:sz="6" w:space="0" w:color="000000"/>
              <w:bottom w:val="single" w:sz="6" w:space="0" w:color="000000"/>
              <w:right w:val="single" w:sz="6" w:space="0" w:color="000000"/>
            </w:tcBorders>
          </w:tcPr>
          <w:p w:rsidR="00F76088" w:rsidRDefault="00F76088">
            <w:pPr>
              <w:jc w:val="both"/>
              <w:rPr>
                <w:color w:val="000000"/>
              </w:rPr>
            </w:pPr>
          </w:p>
        </w:tc>
        <w:tc>
          <w:tcPr>
            <w:tcW w:w="1616" w:type="dxa"/>
            <w:tcBorders>
              <w:top w:val="single" w:sz="6" w:space="0" w:color="000000"/>
              <w:left w:val="single" w:sz="6" w:space="0" w:color="000000"/>
              <w:bottom w:val="single" w:sz="6" w:space="0" w:color="000000"/>
              <w:right w:val="single" w:sz="6" w:space="0" w:color="000000"/>
            </w:tcBorders>
          </w:tcPr>
          <w:p w:rsidR="00F76088" w:rsidRDefault="00F76088">
            <w:pPr>
              <w:jc w:val="both"/>
              <w:rPr>
                <w:color w:val="000000"/>
              </w:rPr>
            </w:pPr>
          </w:p>
        </w:tc>
      </w:tr>
      <w:tr w:rsidR="00F76088">
        <w:trPr>
          <w:trHeight w:val="240"/>
        </w:trPr>
        <w:tc>
          <w:tcPr>
            <w:tcW w:w="945" w:type="dxa"/>
            <w:tcBorders>
              <w:top w:val="single" w:sz="6" w:space="0" w:color="000000"/>
              <w:left w:val="single" w:sz="6" w:space="0" w:color="000000"/>
              <w:bottom w:val="single" w:sz="6" w:space="0" w:color="000000"/>
              <w:right w:val="single" w:sz="6" w:space="0" w:color="000000"/>
            </w:tcBorders>
          </w:tcPr>
          <w:p w:rsidR="00F76088" w:rsidRDefault="00E17E1E">
            <w:pPr>
              <w:jc w:val="both"/>
              <w:rPr>
                <w:color w:val="000000"/>
              </w:rPr>
            </w:pPr>
            <w:r>
              <w:rPr>
                <w:color w:val="000000"/>
              </w:rPr>
              <w:t xml:space="preserve">3.     </w:t>
            </w:r>
          </w:p>
        </w:tc>
        <w:tc>
          <w:tcPr>
            <w:tcW w:w="6795" w:type="dxa"/>
            <w:tcBorders>
              <w:top w:val="single" w:sz="6" w:space="0" w:color="000000"/>
              <w:left w:val="single" w:sz="6" w:space="0" w:color="000000"/>
              <w:bottom w:val="single" w:sz="6" w:space="0" w:color="000000"/>
              <w:right w:val="single" w:sz="6" w:space="0" w:color="000000"/>
            </w:tcBorders>
          </w:tcPr>
          <w:p w:rsidR="00F76088" w:rsidRDefault="00F76088">
            <w:pPr>
              <w:jc w:val="both"/>
              <w:rPr>
                <w:color w:val="000000"/>
              </w:rPr>
            </w:pPr>
          </w:p>
        </w:tc>
        <w:tc>
          <w:tcPr>
            <w:tcW w:w="1616" w:type="dxa"/>
            <w:tcBorders>
              <w:top w:val="single" w:sz="6" w:space="0" w:color="000000"/>
              <w:left w:val="single" w:sz="6" w:space="0" w:color="000000"/>
              <w:bottom w:val="single" w:sz="6" w:space="0" w:color="000000"/>
              <w:right w:val="single" w:sz="6" w:space="0" w:color="000000"/>
            </w:tcBorders>
          </w:tcPr>
          <w:p w:rsidR="00F76088" w:rsidRDefault="00F76088">
            <w:pPr>
              <w:jc w:val="both"/>
              <w:rPr>
                <w:color w:val="000000"/>
              </w:rPr>
            </w:pPr>
          </w:p>
        </w:tc>
      </w:tr>
      <w:tr w:rsidR="00F76088">
        <w:trPr>
          <w:trHeight w:val="240"/>
        </w:trPr>
        <w:tc>
          <w:tcPr>
            <w:tcW w:w="9356" w:type="dxa"/>
            <w:gridSpan w:val="3"/>
            <w:tcBorders>
              <w:top w:val="single" w:sz="6" w:space="0" w:color="000000"/>
              <w:left w:val="single" w:sz="6" w:space="0" w:color="000000"/>
              <w:bottom w:val="single" w:sz="6" w:space="0" w:color="000000"/>
              <w:right w:val="single" w:sz="6" w:space="0" w:color="000000"/>
            </w:tcBorders>
          </w:tcPr>
          <w:p w:rsidR="00F76088" w:rsidRDefault="00E17E1E">
            <w:pPr>
              <w:jc w:val="both"/>
              <w:rPr>
                <w:color w:val="000000"/>
              </w:rPr>
            </w:pPr>
            <w:r>
              <w:rPr>
                <w:color w:val="000000"/>
              </w:rPr>
              <w:t>Итого без НДС, руб.:</w:t>
            </w:r>
          </w:p>
        </w:tc>
      </w:tr>
      <w:tr w:rsidR="00F76088">
        <w:trPr>
          <w:trHeight w:val="240"/>
        </w:trPr>
        <w:tc>
          <w:tcPr>
            <w:tcW w:w="9356" w:type="dxa"/>
            <w:gridSpan w:val="3"/>
            <w:tcBorders>
              <w:top w:val="single" w:sz="6" w:space="0" w:color="000000"/>
              <w:left w:val="single" w:sz="6" w:space="0" w:color="000000"/>
              <w:bottom w:val="single" w:sz="6" w:space="0" w:color="000000"/>
              <w:right w:val="single" w:sz="6" w:space="0" w:color="000000"/>
            </w:tcBorders>
          </w:tcPr>
          <w:p w:rsidR="00F76088" w:rsidRDefault="00E17E1E">
            <w:pPr>
              <w:jc w:val="both"/>
              <w:rPr>
                <w:color w:val="000000"/>
              </w:rPr>
            </w:pPr>
            <w:r>
              <w:rPr>
                <w:color w:val="000000"/>
              </w:rPr>
              <w:t>НДС 22%, руб.:</w:t>
            </w:r>
          </w:p>
        </w:tc>
      </w:tr>
      <w:tr w:rsidR="00F76088">
        <w:trPr>
          <w:trHeight w:val="240"/>
        </w:trPr>
        <w:tc>
          <w:tcPr>
            <w:tcW w:w="9356" w:type="dxa"/>
            <w:gridSpan w:val="3"/>
            <w:tcBorders>
              <w:top w:val="single" w:sz="6" w:space="0" w:color="000000"/>
              <w:left w:val="single" w:sz="6" w:space="0" w:color="000000"/>
              <w:bottom w:val="single" w:sz="6" w:space="0" w:color="000000"/>
              <w:right w:val="single" w:sz="6" w:space="0" w:color="000000"/>
            </w:tcBorders>
          </w:tcPr>
          <w:p w:rsidR="00F76088" w:rsidRDefault="00E17E1E">
            <w:pPr>
              <w:jc w:val="both"/>
              <w:rPr>
                <w:color w:val="000000"/>
              </w:rPr>
            </w:pPr>
            <w:r>
              <w:rPr>
                <w:color w:val="000000"/>
              </w:rPr>
              <w:t xml:space="preserve"> Итого с НДС 22%, руб.:                           </w:t>
            </w:r>
          </w:p>
        </w:tc>
      </w:tr>
    </w:tbl>
    <w:p w:rsidR="00F76088" w:rsidRDefault="00E17E1E">
      <w:pPr>
        <w:ind w:firstLine="567"/>
        <w:jc w:val="both"/>
        <w:rPr>
          <w:color w:val="000000"/>
        </w:rPr>
      </w:pPr>
      <w:r>
        <w:rPr>
          <w:color w:val="000000"/>
        </w:rPr>
        <w:t xml:space="preserve">1. Подрядчик выполнил работы (оказал услуги) своевременно и в полном объеме. </w:t>
      </w:r>
    </w:p>
    <w:p w:rsidR="00F76088" w:rsidRDefault="00E17E1E">
      <w:pPr>
        <w:ind w:firstLine="567"/>
        <w:jc w:val="both"/>
        <w:rPr>
          <w:color w:val="000000"/>
        </w:rPr>
      </w:pPr>
      <w:r>
        <w:rPr>
          <w:color w:val="000000"/>
        </w:rPr>
        <w:t>2. У Заказчика к Подрядчику претензий не имеется.</w:t>
      </w:r>
    </w:p>
    <w:p w:rsidR="00F76088" w:rsidRDefault="00E17E1E">
      <w:pPr>
        <w:ind w:firstLine="567"/>
        <w:jc w:val="both"/>
        <w:rPr>
          <w:color w:val="000000"/>
        </w:rPr>
      </w:pPr>
      <w:r>
        <w:rPr>
          <w:color w:val="000000"/>
        </w:rPr>
        <w:t>3. Настоящий Акт составлен в 2 (двух) экземплярах идентичных по содержанию, по одному для каждой из Сторон.</w:t>
      </w:r>
    </w:p>
    <w:tbl>
      <w:tblPr>
        <w:tblpPr w:leftFromText="180" w:rightFromText="180" w:vertAnchor="text" w:horzAnchor="margin" w:tblpY="522"/>
        <w:tblW w:w="10031" w:type="dxa"/>
        <w:tblLook w:val="04A0" w:firstRow="1" w:lastRow="0" w:firstColumn="1" w:lastColumn="0" w:noHBand="0" w:noVBand="1"/>
      </w:tblPr>
      <w:tblGrid>
        <w:gridCol w:w="4077"/>
        <w:gridCol w:w="222"/>
        <w:gridCol w:w="222"/>
        <w:gridCol w:w="974"/>
        <w:gridCol w:w="4252"/>
        <w:gridCol w:w="284"/>
      </w:tblGrid>
      <w:tr w:rsidR="00F76088">
        <w:trPr>
          <w:trHeight w:val="375"/>
        </w:trPr>
        <w:tc>
          <w:tcPr>
            <w:tcW w:w="4077" w:type="dxa"/>
            <w:tcBorders>
              <w:top w:val="none" w:sz="4" w:space="0" w:color="000000"/>
              <w:left w:val="none" w:sz="4" w:space="0" w:color="000000"/>
              <w:bottom w:val="none" w:sz="4" w:space="0" w:color="000000"/>
              <w:right w:val="none" w:sz="4" w:space="0" w:color="000000"/>
            </w:tcBorders>
            <w:noWrap/>
            <w:vAlign w:val="bottom"/>
          </w:tcPr>
          <w:p w:rsidR="00F76088" w:rsidRDefault="00E17E1E">
            <w:pPr>
              <w:jc w:val="center"/>
              <w:rPr>
                <w:b/>
                <w:bCs/>
              </w:rPr>
            </w:pPr>
            <w:r>
              <w:rPr>
                <w:b/>
                <w:bCs/>
              </w:rPr>
              <w:t>ПОДРЯДЧИК:</w:t>
            </w:r>
          </w:p>
        </w:tc>
        <w:tc>
          <w:tcPr>
            <w:tcW w:w="222" w:type="dxa"/>
            <w:tcBorders>
              <w:top w:val="none" w:sz="4" w:space="0" w:color="000000"/>
              <w:left w:val="none" w:sz="4" w:space="0" w:color="000000"/>
              <w:bottom w:val="none" w:sz="4" w:space="0" w:color="000000"/>
              <w:right w:val="none" w:sz="4" w:space="0" w:color="000000"/>
            </w:tcBorders>
          </w:tcPr>
          <w:p w:rsidR="00F76088" w:rsidRDefault="00F76088">
            <w:pPr>
              <w:jc w:val="center"/>
              <w:rPr>
                <w:b/>
                <w:bCs/>
                <w:sz w:val="28"/>
                <w:szCs w:val="28"/>
              </w:rPr>
            </w:pPr>
          </w:p>
        </w:tc>
        <w:tc>
          <w:tcPr>
            <w:tcW w:w="222" w:type="dxa"/>
            <w:tcBorders>
              <w:top w:val="none" w:sz="4" w:space="0" w:color="000000"/>
              <w:left w:val="none" w:sz="4" w:space="0" w:color="000000"/>
              <w:bottom w:val="none" w:sz="4" w:space="0" w:color="000000"/>
              <w:right w:val="none" w:sz="4" w:space="0" w:color="000000"/>
            </w:tcBorders>
          </w:tcPr>
          <w:p w:rsidR="00F76088" w:rsidRDefault="00F76088">
            <w:pPr>
              <w:jc w:val="right"/>
              <w:rPr>
                <w:sz w:val="20"/>
                <w:szCs w:val="20"/>
              </w:rPr>
            </w:pPr>
          </w:p>
        </w:tc>
        <w:tc>
          <w:tcPr>
            <w:tcW w:w="974" w:type="dxa"/>
            <w:tcBorders>
              <w:top w:val="none" w:sz="4" w:space="0" w:color="000000"/>
              <w:left w:val="none" w:sz="4" w:space="0" w:color="000000"/>
              <w:bottom w:val="none" w:sz="4" w:space="0" w:color="000000"/>
              <w:right w:val="none" w:sz="4" w:space="0" w:color="000000"/>
            </w:tcBorders>
            <w:noWrap/>
            <w:vAlign w:val="bottom"/>
          </w:tcPr>
          <w:p w:rsidR="00F76088" w:rsidRDefault="00F76088">
            <w:pPr>
              <w:jc w:val="right"/>
              <w:rPr>
                <w:sz w:val="20"/>
                <w:szCs w:val="20"/>
              </w:rPr>
            </w:pPr>
          </w:p>
        </w:tc>
        <w:tc>
          <w:tcPr>
            <w:tcW w:w="4252" w:type="dxa"/>
            <w:tcBorders>
              <w:top w:val="none" w:sz="4" w:space="0" w:color="000000"/>
              <w:left w:val="none" w:sz="4" w:space="0" w:color="000000"/>
              <w:bottom w:val="none" w:sz="4" w:space="0" w:color="000000"/>
              <w:right w:val="none" w:sz="4" w:space="0" w:color="000000"/>
            </w:tcBorders>
            <w:noWrap/>
            <w:vAlign w:val="bottom"/>
          </w:tcPr>
          <w:p w:rsidR="00F76088" w:rsidRDefault="00E17E1E">
            <w:pPr>
              <w:jc w:val="center"/>
              <w:rPr>
                <w:b/>
                <w:bCs/>
              </w:rPr>
            </w:pPr>
            <w:r>
              <w:rPr>
                <w:b/>
                <w:bCs/>
              </w:rPr>
              <w:t>ЗАКАЗЧИК:</w:t>
            </w:r>
          </w:p>
        </w:tc>
        <w:tc>
          <w:tcPr>
            <w:tcW w:w="284" w:type="dxa"/>
            <w:tcBorders>
              <w:top w:val="none" w:sz="4" w:space="0" w:color="000000"/>
              <w:left w:val="none" w:sz="4" w:space="0" w:color="000000"/>
              <w:bottom w:val="none" w:sz="4" w:space="0" w:color="000000"/>
              <w:right w:val="none" w:sz="4" w:space="0" w:color="000000"/>
            </w:tcBorders>
            <w:noWrap/>
            <w:vAlign w:val="bottom"/>
          </w:tcPr>
          <w:p w:rsidR="00F76088" w:rsidRDefault="00F76088">
            <w:pPr>
              <w:jc w:val="center"/>
              <w:rPr>
                <w:b/>
                <w:bCs/>
              </w:rPr>
            </w:pPr>
          </w:p>
        </w:tc>
      </w:tr>
      <w:tr w:rsidR="00F76088">
        <w:trPr>
          <w:trHeight w:val="315"/>
        </w:trPr>
        <w:tc>
          <w:tcPr>
            <w:tcW w:w="4077" w:type="dxa"/>
            <w:tcBorders>
              <w:top w:val="none" w:sz="4" w:space="0" w:color="000000"/>
              <w:left w:val="none" w:sz="4" w:space="0" w:color="000000"/>
              <w:bottom w:val="none" w:sz="4" w:space="0" w:color="000000"/>
              <w:right w:val="none" w:sz="4" w:space="0" w:color="000000"/>
            </w:tcBorders>
            <w:noWrap/>
            <w:vAlign w:val="bottom"/>
          </w:tcPr>
          <w:p w:rsidR="00F76088" w:rsidRDefault="00F76088">
            <w:pPr>
              <w:rPr>
                <w:sz w:val="20"/>
                <w:szCs w:val="20"/>
              </w:rPr>
            </w:pPr>
          </w:p>
        </w:tc>
        <w:tc>
          <w:tcPr>
            <w:tcW w:w="222" w:type="dxa"/>
            <w:tcBorders>
              <w:top w:val="none" w:sz="4" w:space="0" w:color="000000"/>
              <w:left w:val="none" w:sz="4" w:space="0" w:color="000000"/>
              <w:bottom w:val="none" w:sz="4" w:space="0" w:color="000000"/>
              <w:right w:val="none" w:sz="4" w:space="0" w:color="000000"/>
            </w:tcBorders>
          </w:tcPr>
          <w:p w:rsidR="00F76088" w:rsidRDefault="00F76088">
            <w:pPr>
              <w:jc w:val="center"/>
              <w:rPr>
                <w:sz w:val="20"/>
                <w:szCs w:val="20"/>
              </w:rPr>
            </w:pPr>
          </w:p>
        </w:tc>
        <w:tc>
          <w:tcPr>
            <w:tcW w:w="222" w:type="dxa"/>
            <w:tcBorders>
              <w:top w:val="none" w:sz="4" w:space="0" w:color="000000"/>
              <w:left w:val="none" w:sz="4" w:space="0" w:color="000000"/>
              <w:bottom w:val="none" w:sz="4" w:space="0" w:color="000000"/>
              <w:right w:val="none" w:sz="4" w:space="0" w:color="000000"/>
            </w:tcBorders>
          </w:tcPr>
          <w:p w:rsidR="00F76088" w:rsidRDefault="00F76088">
            <w:pPr>
              <w:jc w:val="right"/>
              <w:rPr>
                <w:sz w:val="20"/>
                <w:szCs w:val="20"/>
              </w:rPr>
            </w:pPr>
          </w:p>
        </w:tc>
        <w:tc>
          <w:tcPr>
            <w:tcW w:w="974" w:type="dxa"/>
            <w:tcBorders>
              <w:top w:val="none" w:sz="4" w:space="0" w:color="000000"/>
              <w:left w:val="none" w:sz="4" w:space="0" w:color="000000"/>
              <w:bottom w:val="none" w:sz="4" w:space="0" w:color="000000"/>
              <w:right w:val="none" w:sz="4" w:space="0" w:color="000000"/>
            </w:tcBorders>
            <w:noWrap/>
            <w:vAlign w:val="bottom"/>
          </w:tcPr>
          <w:p w:rsidR="00F76088" w:rsidRDefault="00F76088">
            <w:pPr>
              <w:jc w:val="right"/>
              <w:rPr>
                <w:sz w:val="20"/>
                <w:szCs w:val="20"/>
              </w:rPr>
            </w:pPr>
          </w:p>
        </w:tc>
        <w:tc>
          <w:tcPr>
            <w:tcW w:w="4252" w:type="dxa"/>
            <w:tcBorders>
              <w:top w:val="none" w:sz="4" w:space="0" w:color="000000"/>
              <w:left w:val="none" w:sz="4" w:space="0" w:color="000000"/>
              <w:bottom w:val="none" w:sz="4" w:space="0" w:color="000000"/>
              <w:right w:val="none" w:sz="4" w:space="0" w:color="000000"/>
            </w:tcBorders>
            <w:noWrap/>
            <w:vAlign w:val="bottom"/>
          </w:tcPr>
          <w:p w:rsidR="00F76088" w:rsidRDefault="00F76088">
            <w:pPr>
              <w:rPr>
                <w:sz w:val="20"/>
                <w:szCs w:val="20"/>
              </w:rPr>
            </w:pPr>
          </w:p>
        </w:tc>
        <w:tc>
          <w:tcPr>
            <w:tcW w:w="284" w:type="dxa"/>
            <w:tcBorders>
              <w:top w:val="none" w:sz="4" w:space="0" w:color="000000"/>
              <w:left w:val="none" w:sz="4" w:space="0" w:color="000000"/>
              <w:bottom w:val="none" w:sz="4" w:space="0" w:color="000000"/>
              <w:right w:val="none" w:sz="4" w:space="0" w:color="000000"/>
            </w:tcBorders>
            <w:noWrap/>
            <w:vAlign w:val="bottom"/>
          </w:tcPr>
          <w:p w:rsidR="00F76088" w:rsidRDefault="00F76088">
            <w:pPr>
              <w:jc w:val="center"/>
              <w:rPr>
                <w:sz w:val="20"/>
                <w:szCs w:val="20"/>
              </w:rPr>
            </w:pPr>
          </w:p>
        </w:tc>
      </w:tr>
      <w:tr w:rsidR="00F76088">
        <w:trPr>
          <w:trHeight w:val="315"/>
        </w:trPr>
        <w:tc>
          <w:tcPr>
            <w:tcW w:w="4077" w:type="dxa"/>
            <w:tcBorders>
              <w:top w:val="none" w:sz="4" w:space="0" w:color="000000"/>
              <w:left w:val="none" w:sz="4" w:space="0" w:color="000000"/>
              <w:bottom w:val="none" w:sz="4" w:space="0" w:color="000000"/>
              <w:right w:val="none" w:sz="4" w:space="0" w:color="000000"/>
            </w:tcBorders>
            <w:noWrap/>
            <w:vAlign w:val="bottom"/>
          </w:tcPr>
          <w:p w:rsidR="00F76088" w:rsidRDefault="00E17E1E">
            <w:pPr>
              <w:jc w:val="center"/>
            </w:pPr>
            <w:r>
              <w:t>_________________/ _____________ /</w:t>
            </w:r>
          </w:p>
        </w:tc>
        <w:tc>
          <w:tcPr>
            <w:tcW w:w="222" w:type="dxa"/>
            <w:tcBorders>
              <w:top w:val="none" w:sz="4" w:space="0" w:color="000000"/>
              <w:left w:val="none" w:sz="4" w:space="0" w:color="000000"/>
              <w:bottom w:val="none" w:sz="4" w:space="0" w:color="000000"/>
              <w:right w:val="none" w:sz="4" w:space="0" w:color="000000"/>
            </w:tcBorders>
          </w:tcPr>
          <w:p w:rsidR="00F76088" w:rsidRDefault="00F76088">
            <w:pPr>
              <w:jc w:val="center"/>
            </w:pPr>
          </w:p>
        </w:tc>
        <w:tc>
          <w:tcPr>
            <w:tcW w:w="222" w:type="dxa"/>
            <w:tcBorders>
              <w:top w:val="none" w:sz="4" w:space="0" w:color="000000"/>
              <w:left w:val="none" w:sz="4" w:space="0" w:color="000000"/>
              <w:bottom w:val="none" w:sz="4" w:space="0" w:color="000000"/>
              <w:right w:val="none" w:sz="4" w:space="0" w:color="000000"/>
            </w:tcBorders>
          </w:tcPr>
          <w:p w:rsidR="00F76088" w:rsidRDefault="00F76088">
            <w:pPr>
              <w:jc w:val="right"/>
              <w:rPr>
                <w:sz w:val="20"/>
                <w:szCs w:val="20"/>
              </w:rPr>
            </w:pPr>
          </w:p>
        </w:tc>
        <w:tc>
          <w:tcPr>
            <w:tcW w:w="974" w:type="dxa"/>
            <w:tcBorders>
              <w:top w:val="none" w:sz="4" w:space="0" w:color="000000"/>
              <w:left w:val="none" w:sz="4" w:space="0" w:color="000000"/>
              <w:bottom w:val="none" w:sz="4" w:space="0" w:color="000000"/>
              <w:right w:val="none" w:sz="4" w:space="0" w:color="000000"/>
            </w:tcBorders>
            <w:noWrap/>
            <w:vAlign w:val="bottom"/>
          </w:tcPr>
          <w:p w:rsidR="00F76088" w:rsidRDefault="00F76088">
            <w:pPr>
              <w:jc w:val="right"/>
              <w:rPr>
                <w:sz w:val="20"/>
                <w:szCs w:val="20"/>
              </w:rPr>
            </w:pPr>
          </w:p>
        </w:tc>
        <w:tc>
          <w:tcPr>
            <w:tcW w:w="4252" w:type="dxa"/>
            <w:tcBorders>
              <w:top w:val="none" w:sz="4" w:space="0" w:color="000000"/>
              <w:left w:val="none" w:sz="4" w:space="0" w:color="000000"/>
              <w:bottom w:val="none" w:sz="4" w:space="0" w:color="000000"/>
              <w:right w:val="none" w:sz="4" w:space="0" w:color="000000"/>
            </w:tcBorders>
            <w:noWrap/>
            <w:vAlign w:val="bottom"/>
          </w:tcPr>
          <w:p w:rsidR="00F76088" w:rsidRDefault="00E17E1E">
            <w:pPr>
              <w:jc w:val="center"/>
            </w:pPr>
            <w:r>
              <w:t>___________________ /_____________/</w:t>
            </w:r>
          </w:p>
        </w:tc>
        <w:tc>
          <w:tcPr>
            <w:tcW w:w="284" w:type="dxa"/>
            <w:tcBorders>
              <w:top w:val="none" w:sz="4" w:space="0" w:color="000000"/>
              <w:left w:val="none" w:sz="4" w:space="0" w:color="000000"/>
              <w:bottom w:val="none" w:sz="4" w:space="0" w:color="000000"/>
              <w:right w:val="none" w:sz="4" w:space="0" w:color="000000"/>
            </w:tcBorders>
            <w:noWrap/>
            <w:vAlign w:val="bottom"/>
          </w:tcPr>
          <w:p w:rsidR="00F76088" w:rsidRDefault="00F76088">
            <w:pPr>
              <w:jc w:val="center"/>
            </w:pPr>
          </w:p>
        </w:tc>
      </w:tr>
      <w:tr w:rsidR="00F76088">
        <w:trPr>
          <w:trHeight w:val="315"/>
        </w:trPr>
        <w:tc>
          <w:tcPr>
            <w:tcW w:w="4077" w:type="dxa"/>
            <w:tcBorders>
              <w:top w:val="none" w:sz="4" w:space="0" w:color="000000"/>
              <w:left w:val="none" w:sz="4" w:space="0" w:color="000000"/>
              <w:bottom w:val="none" w:sz="4" w:space="0" w:color="000000"/>
              <w:right w:val="none" w:sz="4" w:space="0" w:color="000000"/>
            </w:tcBorders>
            <w:noWrap/>
            <w:vAlign w:val="bottom"/>
          </w:tcPr>
          <w:p w:rsidR="00F76088" w:rsidRDefault="00E17E1E">
            <w:pPr>
              <w:jc w:val="center"/>
            </w:pPr>
            <w:r>
              <w:t xml:space="preserve">                                     </w:t>
            </w:r>
            <w:proofErr w:type="spellStart"/>
            <w:r>
              <w:t>м.п</w:t>
            </w:r>
            <w:proofErr w:type="spellEnd"/>
            <w:r>
              <w:t>.</w:t>
            </w:r>
          </w:p>
        </w:tc>
        <w:tc>
          <w:tcPr>
            <w:tcW w:w="222" w:type="dxa"/>
            <w:tcBorders>
              <w:top w:val="none" w:sz="4" w:space="0" w:color="000000"/>
              <w:left w:val="none" w:sz="4" w:space="0" w:color="000000"/>
              <w:bottom w:val="none" w:sz="4" w:space="0" w:color="000000"/>
              <w:right w:val="none" w:sz="4" w:space="0" w:color="000000"/>
            </w:tcBorders>
          </w:tcPr>
          <w:p w:rsidR="00F76088" w:rsidRDefault="00F76088">
            <w:pPr>
              <w:jc w:val="center"/>
            </w:pPr>
          </w:p>
        </w:tc>
        <w:tc>
          <w:tcPr>
            <w:tcW w:w="222" w:type="dxa"/>
            <w:tcBorders>
              <w:top w:val="none" w:sz="4" w:space="0" w:color="000000"/>
              <w:left w:val="none" w:sz="4" w:space="0" w:color="000000"/>
              <w:bottom w:val="none" w:sz="4" w:space="0" w:color="000000"/>
              <w:right w:val="none" w:sz="4" w:space="0" w:color="000000"/>
            </w:tcBorders>
          </w:tcPr>
          <w:p w:rsidR="00F76088" w:rsidRDefault="00F76088">
            <w:pPr>
              <w:jc w:val="right"/>
              <w:rPr>
                <w:sz w:val="20"/>
                <w:szCs w:val="20"/>
              </w:rPr>
            </w:pPr>
          </w:p>
        </w:tc>
        <w:tc>
          <w:tcPr>
            <w:tcW w:w="974" w:type="dxa"/>
            <w:tcBorders>
              <w:top w:val="none" w:sz="4" w:space="0" w:color="000000"/>
              <w:left w:val="none" w:sz="4" w:space="0" w:color="000000"/>
              <w:bottom w:val="none" w:sz="4" w:space="0" w:color="000000"/>
              <w:right w:val="none" w:sz="4" w:space="0" w:color="000000"/>
            </w:tcBorders>
          </w:tcPr>
          <w:p w:rsidR="00F76088" w:rsidRDefault="00F76088">
            <w:pPr>
              <w:jc w:val="right"/>
              <w:rPr>
                <w:sz w:val="20"/>
                <w:szCs w:val="20"/>
              </w:rPr>
            </w:pPr>
          </w:p>
        </w:tc>
        <w:tc>
          <w:tcPr>
            <w:tcW w:w="4536" w:type="dxa"/>
            <w:gridSpan w:val="2"/>
            <w:tcBorders>
              <w:top w:val="none" w:sz="4" w:space="0" w:color="000000"/>
              <w:left w:val="none" w:sz="4" w:space="0" w:color="000000"/>
              <w:bottom w:val="none" w:sz="4" w:space="0" w:color="000000"/>
              <w:right w:val="none" w:sz="4" w:space="0" w:color="000000"/>
            </w:tcBorders>
            <w:noWrap/>
            <w:vAlign w:val="bottom"/>
          </w:tcPr>
          <w:p w:rsidR="00F76088" w:rsidRDefault="00E17E1E">
            <w:r>
              <w:t xml:space="preserve">       </w:t>
            </w:r>
          </w:p>
          <w:p w:rsidR="00F76088" w:rsidRDefault="00F76088"/>
          <w:p w:rsidR="00F76088" w:rsidRDefault="00E17E1E">
            <w:r>
              <w:t xml:space="preserve">                                             </w:t>
            </w:r>
            <w:proofErr w:type="spellStart"/>
            <w:r>
              <w:t>м.п</w:t>
            </w:r>
            <w:proofErr w:type="spellEnd"/>
            <w:r>
              <w:t>.</w:t>
            </w:r>
          </w:p>
        </w:tc>
      </w:tr>
    </w:tbl>
    <w:p w:rsidR="00F76088" w:rsidRDefault="00F76088"/>
    <w:sectPr w:rsidR="00F76088">
      <w:headerReference w:type="even" r:id="rId17"/>
      <w:headerReference w:type="default" r:id="rId18"/>
      <w:footerReference w:type="even" r:id="rId19"/>
      <w:headerReference w:type="first" r:id="rId20"/>
      <w:pgSz w:w="11906" w:h="16838"/>
      <w:pgMar w:top="426" w:right="851"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150" w:rsidRDefault="00703150">
      <w:r>
        <w:separator/>
      </w:r>
    </w:p>
  </w:endnote>
  <w:endnote w:type="continuationSeparator" w:id="0">
    <w:p w:rsidR="00703150" w:rsidRDefault="0070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Journal">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e"/>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703150" w:rsidRDefault="00703150">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e"/>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703150" w:rsidRDefault="00703150">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e"/>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703150" w:rsidRDefault="00703150">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150" w:rsidRDefault="00703150">
      <w:r>
        <w:separator/>
      </w:r>
    </w:p>
  </w:footnote>
  <w:footnote w:type="continuationSeparator" w:id="0">
    <w:p w:rsidR="00703150" w:rsidRDefault="00703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703150" w:rsidRDefault="00703150">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FE75B8">
      <w:rPr>
        <w:rStyle w:val="aff1"/>
        <w:noProof/>
      </w:rPr>
      <w:t>23</w:t>
    </w:r>
    <w:r>
      <w:rPr>
        <w:rStyle w:val="aff1"/>
      </w:rPr>
      <w:fldChar w:fldCharType="end"/>
    </w:r>
  </w:p>
  <w:p w:rsidR="00703150" w:rsidRDefault="00703150" w:rsidP="0062063C">
    <w:pPr>
      <w:pStyle w:val="ac"/>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703150" w:rsidRDefault="00703150">
    <w:pPr>
      <w:pStyle w:val="ac"/>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746F21">
      <w:rPr>
        <w:rStyle w:val="aff1"/>
        <w:noProof/>
      </w:rPr>
      <w:t>30</w:t>
    </w:r>
    <w:r>
      <w:rPr>
        <w:rStyle w:val="aff1"/>
      </w:rPr>
      <w:fldChar w:fldCharType="end"/>
    </w:r>
  </w:p>
  <w:p w:rsidR="00703150" w:rsidRDefault="00703150">
    <w:pPr>
      <w:pStyle w:val="ac"/>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jc w:val="center"/>
    </w:pPr>
    <w:r>
      <w:fldChar w:fldCharType="begin"/>
    </w:r>
    <w:r>
      <w:instrText>PAGE   \* MERGEFORMAT</w:instrText>
    </w:r>
    <w:r>
      <w:fldChar w:fldCharType="separate"/>
    </w:r>
    <w:r w:rsidR="00746F21" w:rsidRPr="00746F21">
      <w:rPr>
        <w:noProof/>
        <w:lang w:val="ru-RU"/>
      </w:rPr>
      <w:t>29</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703150" w:rsidRDefault="00703150">
    <w:pPr>
      <w:pStyle w:val="ac"/>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FE75B8">
      <w:rPr>
        <w:rStyle w:val="aff1"/>
        <w:noProof/>
      </w:rPr>
      <w:t>33</w:t>
    </w:r>
    <w:r>
      <w:rPr>
        <w:rStyle w:val="aff1"/>
      </w:rPr>
      <w:fldChar w:fldCharType="end"/>
    </w:r>
  </w:p>
  <w:p w:rsidR="00703150" w:rsidRDefault="00703150">
    <w:pPr>
      <w:pStyle w:val="ac"/>
      <w:rPr>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150" w:rsidRDefault="00703150">
    <w:pPr>
      <w:pStyle w:val="ac"/>
      <w:jc w:val="center"/>
    </w:pPr>
    <w:r>
      <w:fldChar w:fldCharType="begin"/>
    </w:r>
    <w:r>
      <w:instrText>PAGE   \* MERGEFORMAT</w:instrText>
    </w:r>
    <w:r>
      <w:fldChar w:fldCharType="separate"/>
    </w:r>
    <w:r w:rsidR="00746F21" w:rsidRPr="00746F21">
      <w:rPr>
        <w:noProof/>
        <w:lang w:val="ru-RU"/>
      </w:rPr>
      <w:t>31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947"/>
    <w:multiLevelType w:val="multilevel"/>
    <w:tmpl w:val="3E4067CE"/>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A6F6DCA"/>
    <w:multiLevelType w:val="hybridMultilevel"/>
    <w:tmpl w:val="6F0EF08A"/>
    <w:lvl w:ilvl="0" w:tplc="9508F9E2">
      <w:start w:val="21"/>
      <w:numFmt w:val="decimal"/>
      <w:lvlText w:val="%1"/>
      <w:lvlJc w:val="left"/>
      <w:pPr>
        <w:ind w:left="720" w:hanging="360"/>
      </w:pPr>
    </w:lvl>
    <w:lvl w:ilvl="1" w:tplc="0C906BD4">
      <w:start w:val="1"/>
      <w:numFmt w:val="lowerLetter"/>
      <w:lvlText w:val="%2."/>
      <w:lvlJc w:val="left"/>
      <w:pPr>
        <w:ind w:left="1440" w:hanging="360"/>
      </w:pPr>
    </w:lvl>
    <w:lvl w:ilvl="2" w:tplc="3D347038">
      <w:start w:val="1"/>
      <w:numFmt w:val="lowerRoman"/>
      <w:lvlText w:val="%3."/>
      <w:lvlJc w:val="right"/>
      <w:pPr>
        <w:ind w:left="2160" w:hanging="180"/>
      </w:pPr>
    </w:lvl>
    <w:lvl w:ilvl="3" w:tplc="8C60BA9E">
      <w:start w:val="1"/>
      <w:numFmt w:val="decimal"/>
      <w:lvlText w:val="%4."/>
      <w:lvlJc w:val="left"/>
      <w:pPr>
        <w:ind w:left="2880" w:hanging="360"/>
      </w:pPr>
    </w:lvl>
    <w:lvl w:ilvl="4" w:tplc="AEC8C8A2">
      <w:start w:val="1"/>
      <w:numFmt w:val="lowerLetter"/>
      <w:lvlText w:val="%5."/>
      <w:lvlJc w:val="left"/>
      <w:pPr>
        <w:ind w:left="3600" w:hanging="360"/>
      </w:pPr>
    </w:lvl>
    <w:lvl w:ilvl="5" w:tplc="9784322A">
      <w:start w:val="1"/>
      <w:numFmt w:val="lowerRoman"/>
      <w:lvlText w:val="%6."/>
      <w:lvlJc w:val="right"/>
      <w:pPr>
        <w:ind w:left="4320" w:hanging="180"/>
      </w:pPr>
    </w:lvl>
    <w:lvl w:ilvl="6" w:tplc="D0CA5D6E">
      <w:start w:val="1"/>
      <w:numFmt w:val="decimal"/>
      <w:lvlText w:val="%7."/>
      <w:lvlJc w:val="left"/>
      <w:pPr>
        <w:ind w:left="5040" w:hanging="360"/>
      </w:pPr>
    </w:lvl>
    <w:lvl w:ilvl="7" w:tplc="D3587964">
      <w:start w:val="1"/>
      <w:numFmt w:val="lowerLetter"/>
      <w:lvlText w:val="%8."/>
      <w:lvlJc w:val="left"/>
      <w:pPr>
        <w:ind w:left="5760" w:hanging="360"/>
      </w:pPr>
    </w:lvl>
    <w:lvl w:ilvl="8" w:tplc="651C56AA">
      <w:start w:val="1"/>
      <w:numFmt w:val="lowerRoman"/>
      <w:lvlText w:val="%9."/>
      <w:lvlJc w:val="right"/>
      <w:pPr>
        <w:ind w:left="6480" w:hanging="180"/>
      </w:pPr>
    </w:lvl>
  </w:abstractNum>
  <w:abstractNum w:abstractNumId="2" w15:restartNumberingAfterBreak="0">
    <w:nsid w:val="0B0F7B89"/>
    <w:multiLevelType w:val="hybridMultilevel"/>
    <w:tmpl w:val="1E0C0628"/>
    <w:lvl w:ilvl="0" w:tplc="79AEA4D0">
      <w:start w:val="1"/>
      <w:numFmt w:val="bullet"/>
      <w:lvlText w:val=""/>
      <w:lvlJc w:val="left"/>
      <w:pPr>
        <w:ind w:left="1287" w:hanging="360"/>
      </w:pPr>
      <w:rPr>
        <w:rFonts w:ascii="Symbol" w:hAnsi="Symbol"/>
      </w:rPr>
    </w:lvl>
    <w:lvl w:ilvl="1" w:tplc="4210B68E">
      <w:start w:val="1"/>
      <w:numFmt w:val="bullet"/>
      <w:lvlText w:val="o"/>
      <w:lvlJc w:val="left"/>
      <w:pPr>
        <w:ind w:left="1440" w:hanging="360"/>
      </w:pPr>
      <w:rPr>
        <w:rFonts w:ascii="Courier New" w:hAnsi="Courier New" w:cs="Courier New"/>
      </w:rPr>
    </w:lvl>
    <w:lvl w:ilvl="2" w:tplc="F1A04ADA">
      <w:start w:val="1"/>
      <w:numFmt w:val="bullet"/>
      <w:lvlText w:val=""/>
      <w:lvlJc w:val="left"/>
      <w:pPr>
        <w:ind w:left="2160" w:hanging="360"/>
      </w:pPr>
      <w:rPr>
        <w:rFonts w:ascii="Wingdings" w:hAnsi="Wingdings"/>
      </w:rPr>
    </w:lvl>
    <w:lvl w:ilvl="3" w:tplc="0E5C2562">
      <w:start w:val="1"/>
      <w:numFmt w:val="bullet"/>
      <w:lvlText w:val=""/>
      <w:lvlJc w:val="left"/>
      <w:pPr>
        <w:ind w:left="2880" w:hanging="360"/>
      </w:pPr>
      <w:rPr>
        <w:rFonts w:ascii="Symbol" w:hAnsi="Symbol"/>
      </w:rPr>
    </w:lvl>
    <w:lvl w:ilvl="4" w:tplc="9B36E3C4">
      <w:start w:val="1"/>
      <w:numFmt w:val="bullet"/>
      <w:lvlText w:val="o"/>
      <w:lvlJc w:val="left"/>
      <w:pPr>
        <w:ind w:left="3600" w:hanging="360"/>
      </w:pPr>
      <w:rPr>
        <w:rFonts w:ascii="Courier New" w:hAnsi="Courier New" w:cs="Courier New"/>
      </w:rPr>
    </w:lvl>
    <w:lvl w:ilvl="5" w:tplc="80444128">
      <w:start w:val="1"/>
      <w:numFmt w:val="bullet"/>
      <w:lvlText w:val=""/>
      <w:lvlJc w:val="left"/>
      <w:pPr>
        <w:ind w:left="4320" w:hanging="360"/>
      </w:pPr>
      <w:rPr>
        <w:rFonts w:ascii="Wingdings" w:hAnsi="Wingdings"/>
      </w:rPr>
    </w:lvl>
    <w:lvl w:ilvl="6" w:tplc="287C7B48">
      <w:start w:val="1"/>
      <w:numFmt w:val="bullet"/>
      <w:lvlText w:val=""/>
      <w:lvlJc w:val="left"/>
      <w:pPr>
        <w:ind w:left="5040" w:hanging="360"/>
      </w:pPr>
      <w:rPr>
        <w:rFonts w:ascii="Symbol" w:hAnsi="Symbol"/>
      </w:rPr>
    </w:lvl>
    <w:lvl w:ilvl="7" w:tplc="1E1EBC10">
      <w:start w:val="1"/>
      <w:numFmt w:val="bullet"/>
      <w:lvlText w:val="o"/>
      <w:lvlJc w:val="left"/>
      <w:pPr>
        <w:ind w:left="5760" w:hanging="360"/>
      </w:pPr>
      <w:rPr>
        <w:rFonts w:ascii="Courier New" w:hAnsi="Courier New" w:cs="Courier New"/>
      </w:rPr>
    </w:lvl>
    <w:lvl w:ilvl="8" w:tplc="510ED5EA">
      <w:start w:val="1"/>
      <w:numFmt w:val="bullet"/>
      <w:lvlText w:val=""/>
      <w:lvlJc w:val="left"/>
      <w:pPr>
        <w:ind w:left="6480" w:hanging="360"/>
      </w:pPr>
      <w:rPr>
        <w:rFonts w:ascii="Wingdings" w:hAnsi="Wingdings"/>
      </w:rPr>
    </w:lvl>
  </w:abstractNum>
  <w:abstractNum w:abstractNumId="3" w15:restartNumberingAfterBreak="0">
    <w:nsid w:val="0CB53B88"/>
    <w:multiLevelType w:val="multilevel"/>
    <w:tmpl w:val="1DC6896C"/>
    <w:lvl w:ilvl="0">
      <w:start w:val="18"/>
      <w:numFmt w:val="decimal"/>
      <w:lvlText w:val="%1."/>
      <w:lvlJc w:val="left"/>
      <w:pPr>
        <w:ind w:left="720" w:hanging="360"/>
      </w:pPr>
    </w:lvl>
    <w:lvl w:ilvl="1">
      <w:start w:val="1"/>
      <w:numFmt w:val="decimal"/>
      <w:lvlText w:val="%1.%2."/>
      <w:lvlJc w:val="left"/>
      <w:pPr>
        <w:ind w:left="1249" w:hanging="54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4" w15:restartNumberingAfterBreak="0">
    <w:nsid w:val="0EDB25B6"/>
    <w:multiLevelType w:val="hybridMultilevel"/>
    <w:tmpl w:val="FF68F6AE"/>
    <w:lvl w:ilvl="0" w:tplc="07A25082">
      <w:start w:val="12"/>
      <w:numFmt w:val="decimal"/>
      <w:lvlText w:val="%1."/>
      <w:lvlJc w:val="left"/>
      <w:pPr>
        <w:ind w:left="720" w:hanging="360"/>
      </w:pPr>
    </w:lvl>
    <w:lvl w:ilvl="1" w:tplc="E2AC79DE">
      <w:start w:val="1"/>
      <w:numFmt w:val="lowerLetter"/>
      <w:lvlText w:val="%2."/>
      <w:lvlJc w:val="left"/>
      <w:pPr>
        <w:ind w:left="1440" w:hanging="360"/>
      </w:pPr>
    </w:lvl>
    <w:lvl w:ilvl="2" w:tplc="CC4C08C6">
      <w:start w:val="1"/>
      <w:numFmt w:val="lowerRoman"/>
      <w:lvlText w:val="%3."/>
      <w:lvlJc w:val="right"/>
      <w:pPr>
        <w:ind w:left="2160" w:hanging="180"/>
      </w:pPr>
    </w:lvl>
    <w:lvl w:ilvl="3" w:tplc="F858EA86">
      <w:start w:val="1"/>
      <w:numFmt w:val="decimal"/>
      <w:lvlText w:val="%4."/>
      <w:lvlJc w:val="left"/>
      <w:pPr>
        <w:ind w:left="2880" w:hanging="360"/>
      </w:pPr>
    </w:lvl>
    <w:lvl w:ilvl="4" w:tplc="AA96EE26">
      <w:start w:val="1"/>
      <w:numFmt w:val="lowerLetter"/>
      <w:lvlText w:val="%5."/>
      <w:lvlJc w:val="left"/>
      <w:pPr>
        <w:ind w:left="3600" w:hanging="360"/>
      </w:pPr>
    </w:lvl>
    <w:lvl w:ilvl="5" w:tplc="C23C3360">
      <w:start w:val="1"/>
      <w:numFmt w:val="lowerRoman"/>
      <w:lvlText w:val="%6."/>
      <w:lvlJc w:val="right"/>
      <w:pPr>
        <w:ind w:left="4320" w:hanging="180"/>
      </w:pPr>
    </w:lvl>
    <w:lvl w:ilvl="6" w:tplc="6CFEBBEE">
      <w:start w:val="1"/>
      <w:numFmt w:val="decimal"/>
      <w:lvlText w:val="%7."/>
      <w:lvlJc w:val="left"/>
      <w:pPr>
        <w:ind w:left="5040" w:hanging="360"/>
      </w:pPr>
    </w:lvl>
    <w:lvl w:ilvl="7" w:tplc="48DEDA7A">
      <w:start w:val="1"/>
      <w:numFmt w:val="lowerLetter"/>
      <w:lvlText w:val="%8."/>
      <w:lvlJc w:val="left"/>
      <w:pPr>
        <w:ind w:left="5760" w:hanging="360"/>
      </w:pPr>
    </w:lvl>
    <w:lvl w:ilvl="8" w:tplc="33362CA4">
      <w:start w:val="1"/>
      <w:numFmt w:val="lowerRoman"/>
      <w:lvlText w:val="%9."/>
      <w:lvlJc w:val="right"/>
      <w:pPr>
        <w:ind w:left="6480" w:hanging="180"/>
      </w:pPr>
    </w:lvl>
  </w:abstractNum>
  <w:abstractNum w:abstractNumId="5" w15:restartNumberingAfterBreak="0">
    <w:nsid w:val="15CE22A3"/>
    <w:multiLevelType w:val="multilevel"/>
    <w:tmpl w:val="DC4AB5FE"/>
    <w:lvl w:ilvl="0">
      <w:start w:val="18"/>
      <w:numFmt w:val="decimal"/>
      <w:lvlText w:val="%1."/>
      <w:lvlJc w:val="left"/>
      <w:pPr>
        <w:ind w:left="720" w:hanging="360"/>
      </w:pPr>
    </w:lvl>
    <w:lvl w:ilvl="1">
      <w:start w:val="1"/>
      <w:numFmt w:val="decimal"/>
      <w:lvlText w:val="%1.%2."/>
      <w:lvlJc w:val="left"/>
      <w:pPr>
        <w:ind w:left="1249" w:hanging="54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6" w15:restartNumberingAfterBreak="0">
    <w:nsid w:val="15DA6FCA"/>
    <w:multiLevelType w:val="hybridMultilevel"/>
    <w:tmpl w:val="D5E680D4"/>
    <w:lvl w:ilvl="0" w:tplc="EA4CF532">
      <w:start w:val="12"/>
      <w:numFmt w:val="decimal"/>
      <w:lvlText w:val="%1."/>
      <w:lvlJc w:val="left"/>
      <w:pPr>
        <w:ind w:left="720" w:hanging="360"/>
      </w:pPr>
    </w:lvl>
    <w:lvl w:ilvl="1" w:tplc="1220CCD2">
      <w:start w:val="1"/>
      <w:numFmt w:val="lowerLetter"/>
      <w:lvlText w:val="%2."/>
      <w:lvlJc w:val="left"/>
      <w:pPr>
        <w:ind w:left="1440" w:hanging="360"/>
      </w:pPr>
    </w:lvl>
    <w:lvl w:ilvl="2" w:tplc="14B0FC70">
      <w:start w:val="1"/>
      <w:numFmt w:val="lowerRoman"/>
      <w:lvlText w:val="%3."/>
      <w:lvlJc w:val="right"/>
      <w:pPr>
        <w:ind w:left="2160" w:hanging="180"/>
      </w:pPr>
    </w:lvl>
    <w:lvl w:ilvl="3" w:tplc="10EEC6A4">
      <w:start w:val="1"/>
      <w:numFmt w:val="decimal"/>
      <w:lvlText w:val="%4."/>
      <w:lvlJc w:val="left"/>
      <w:pPr>
        <w:ind w:left="2880" w:hanging="360"/>
      </w:pPr>
    </w:lvl>
    <w:lvl w:ilvl="4" w:tplc="36608B5C">
      <w:start w:val="1"/>
      <w:numFmt w:val="lowerLetter"/>
      <w:lvlText w:val="%5."/>
      <w:lvlJc w:val="left"/>
      <w:pPr>
        <w:ind w:left="3600" w:hanging="360"/>
      </w:pPr>
    </w:lvl>
    <w:lvl w:ilvl="5" w:tplc="C1881E60">
      <w:start w:val="1"/>
      <w:numFmt w:val="lowerRoman"/>
      <w:lvlText w:val="%6."/>
      <w:lvlJc w:val="right"/>
      <w:pPr>
        <w:ind w:left="4320" w:hanging="180"/>
      </w:pPr>
    </w:lvl>
    <w:lvl w:ilvl="6" w:tplc="B8169C7E">
      <w:start w:val="1"/>
      <w:numFmt w:val="decimal"/>
      <w:lvlText w:val="%7."/>
      <w:lvlJc w:val="left"/>
      <w:pPr>
        <w:ind w:left="5040" w:hanging="360"/>
      </w:pPr>
    </w:lvl>
    <w:lvl w:ilvl="7" w:tplc="21588B6C">
      <w:start w:val="1"/>
      <w:numFmt w:val="lowerLetter"/>
      <w:lvlText w:val="%8."/>
      <w:lvlJc w:val="left"/>
      <w:pPr>
        <w:ind w:left="5760" w:hanging="360"/>
      </w:pPr>
    </w:lvl>
    <w:lvl w:ilvl="8" w:tplc="1F92819C">
      <w:start w:val="1"/>
      <w:numFmt w:val="lowerRoman"/>
      <w:lvlText w:val="%9."/>
      <w:lvlJc w:val="right"/>
      <w:pPr>
        <w:ind w:left="6480" w:hanging="180"/>
      </w:pPr>
    </w:lvl>
  </w:abstractNum>
  <w:abstractNum w:abstractNumId="7" w15:restartNumberingAfterBreak="0">
    <w:nsid w:val="244C35FA"/>
    <w:multiLevelType w:val="multilevel"/>
    <w:tmpl w:val="624A06F8"/>
    <w:lvl w:ilvl="0">
      <w:start w:val="7"/>
      <w:numFmt w:val="decimal"/>
      <w:lvlText w:val="%1."/>
      <w:lvlJc w:val="left"/>
      <w:pPr>
        <w:ind w:left="360" w:hanging="360"/>
      </w:pPr>
      <w:rPr>
        <w:rFonts w:eastAsia="Times New Roman"/>
        <w:b w:val="0"/>
      </w:rPr>
    </w:lvl>
    <w:lvl w:ilvl="1">
      <w:start w:val="1"/>
      <w:numFmt w:val="decimal"/>
      <w:lvlText w:val="%1.%2."/>
      <w:lvlJc w:val="left"/>
      <w:pPr>
        <w:ind w:left="720" w:hanging="360"/>
      </w:pPr>
      <w:rPr>
        <w:rFonts w:eastAsia="Times New Roman"/>
        <w:b w:val="0"/>
      </w:rPr>
    </w:lvl>
    <w:lvl w:ilvl="2">
      <w:start w:val="1"/>
      <w:numFmt w:val="decimal"/>
      <w:lvlText w:val="%1.%2.%3."/>
      <w:lvlJc w:val="left"/>
      <w:pPr>
        <w:ind w:left="1440" w:hanging="720"/>
      </w:pPr>
      <w:rPr>
        <w:rFonts w:eastAsia="Times New Roman"/>
        <w:b w:val="0"/>
      </w:rPr>
    </w:lvl>
    <w:lvl w:ilvl="3">
      <w:start w:val="1"/>
      <w:numFmt w:val="decimal"/>
      <w:lvlText w:val="%1.%2.%3.%4."/>
      <w:lvlJc w:val="left"/>
      <w:pPr>
        <w:ind w:left="1800" w:hanging="720"/>
      </w:pPr>
      <w:rPr>
        <w:rFonts w:eastAsia="Times New Roman"/>
        <w:b w:val="0"/>
      </w:rPr>
    </w:lvl>
    <w:lvl w:ilvl="4">
      <w:start w:val="1"/>
      <w:numFmt w:val="decimal"/>
      <w:lvlText w:val="%1.%2.%3.%4.%5."/>
      <w:lvlJc w:val="left"/>
      <w:pPr>
        <w:ind w:left="2520" w:hanging="1080"/>
      </w:pPr>
      <w:rPr>
        <w:rFonts w:eastAsia="Times New Roman"/>
        <w:b w:val="0"/>
      </w:rPr>
    </w:lvl>
    <w:lvl w:ilvl="5">
      <w:start w:val="1"/>
      <w:numFmt w:val="decimal"/>
      <w:lvlText w:val="%1.%2.%3.%4.%5.%6."/>
      <w:lvlJc w:val="left"/>
      <w:pPr>
        <w:ind w:left="2880" w:hanging="1080"/>
      </w:pPr>
      <w:rPr>
        <w:rFonts w:eastAsia="Times New Roman"/>
        <w:b w:val="0"/>
      </w:rPr>
    </w:lvl>
    <w:lvl w:ilvl="6">
      <w:start w:val="1"/>
      <w:numFmt w:val="decimal"/>
      <w:lvlText w:val="%1.%2.%3.%4.%5.%6.%7."/>
      <w:lvlJc w:val="left"/>
      <w:pPr>
        <w:ind w:left="3600" w:hanging="1440"/>
      </w:pPr>
      <w:rPr>
        <w:rFonts w:eastAsia="Times New Roman"/>
        <w:b w:val="0"/>
      </w:rPr>
    </w:lvl>
    <w:lvl w:ilvl="7">
      <w:start w:val="1"/>
      <w:numFmt w:val="decimal"/>
      <w:lvlText w:val="%1.%2.%3.%4.%5.%6.%7.%8."/>
      <w:lvlJc w:val="left"/>
      <w:pPr>
        <w:ind w:left="3960" w:hanging="1440"/>
      </w:pPr>
      <w:rPr>
        <w:rFonts w:eastAsia="Times New Roman"/>
        <w:b w:val="0"/>
      </w:rPr>
    </w:lvl>
    <w:lvl w:ilvl="8">
      <w:start w:val="1"/>
      <w:numFmt w:val="decimal"/>
      <w:lvlText w:val="%1.%2.%3.%4.%5.%6.%7.%8.%9."/>
      <w:lvlJc w:val="left"/>
      <w:pPr>
        <w:ind w:left="4680" w:hanging="1800"/>
      </w:pPr>
      <w:rPr>
        <w:rFonts w:eastAsia="Times New Roman"/>
        <w:b w:val="0"/>
      </w:rPr>
    </w:lvl>
  </w:abstractNum>
  <w:abstractNum w:abstractNumId="8" w15:restartNumberingAfterBreak="0">
    <w:nsid w:val="2B91045A"/>
    <w:multiLevelType w:val="hybridMultilevel"/>
    <w:tmpl w:val="1EEED6FE"/>
    <w:lvl w:ilvl="0" w:tplc="75327326">
      <w:start w:val="20"/>
      <w:numFmt w:val="decimal"/>
      <w:lvlText w:val="%1."/>
      <w:lvlJc w:val="left"/>
      <w:pPr>
        <w:ind w:left="1080" w:hanging="360"/>
      </w:pPr>
    </w:lvl>
    <w:lvl w:ilvl="1" w:tplc="0EA420EA">
      <w:start w:val="1"/>
      <w:numFmt w:val="lowerLetter"/>
      <w:lvlText w:val="%2."/>
      <w:lvlJc w:val="left"/>
      <w:pPr>
        <w:ind w:left="1800" w:hanging="360"/>
      </w:pPr>
    </w:lvl>
    <w:lvl w:ilvl="2" w:tplc="079E9A46">
      <w:start w:val="1"/>
      <w:numFmt w:val="lowerRoman"/>
      <w:lvlText w:val="%3."/>
      <w:lvlJc w:val="right"/>
      <w:pPr>
        <w:ind w:left="2520" w:hanging="180"/>
      </w:pPr>
    </w:lvl>
    <w:lvl w:ilvl="3" w:tplc="FCB8C052">
      <w:start w:val="1"/>
      <w:numFmt w:val="decimal"/>
      <w:lvlText w:val="%4."/>
      <w:lvlJc w:val="left"/>
      <w:pPr>
        <w:ind w:left="3240" w:hanging="360"/>
      </w:pPr>
    </w:lvl>
    <w:lvl w:ilvl="4" w:tplc="9D122660">
      <w:start w:val="1"/>
      <w:numFmt w:val="lowerLetter"/>
      <w:lvlText w:val="%5."/>
      <w:lvlJc w:val="left"/>
      <w:pPr>
        <w:ind w:left="3960" w:hanging="360"/>
      </w:pPr>
    </w:lvl>
    <w:lvl w:ilvl="5" w:tplc="78A60478">
      <w:start w:val="1"/>
      <w:numFmt w:val="lowerRoman"/>
      <w:lvlText w:val="%6."/>
      <w:lvlJc w:val="right"/>
      <w:pPr>
        <w:ind w:left="4680" w:hanging="180"/>
      </w:pPr>
    </w:lvl>
    <w:lvl w:ilvl="6" w:tplc="F084A060">
      <w:start w:val="1"/>
      <w:numFmt w:val="decimal"/>
      <w:lvlText w:val="%7."/>
      <w:lvlJc w:val="left"/>
      <w:pPr>
        <w:ind w:left="5400" w:hanging="360"/>
      </w:pPr>
    </w:lvl>
    <w:lvl w:ilvl="7" w:tplc="26FCF6BC">
      <w:start w:val="1"/>
      <w:numFmt w:val="lowerLetter"/>
      <w:lvlText w:val="%8."/>
      <w:lvlJc w:val="left"/>
      <w:pPr>
        <w:ind w:left="6120" w:hanging="360"/>
      </w:pPr>
    </w:lvl>
    <w:lvl w:ilvl="8" w:tplc="252A3732">
      <w:start w:val="1"/>
      <w:numFmt w:val="lowerRoman"/>
      <w:lvlText w:val="%9."/>
      <w:lvlJc w:val="right"/>
      <w:pPr>
        <w:ind w:left="6840" w:hanging="180"/>
      </w:pPr>
    </w:lvl>
  </w:abstractNum>
  <w:abstractNum w:abstractNumId="9" w15:restartNumberingAfterBreak="0">
    <w:nsid w:val="2F323ADB"/>
    <w:multiLevelType w:val="multilevel"/>
    <w:tmpl w:val="B3764616"/>
    <w:lvl w:ilvl="0">
      <w:start w:val="7"/>
      <w:numFmt w:val="decimal"/>
      <w:lvlText w:val="%1"/>
      <w:lvlJc w:val="left"/>
      <w:pPr>
        <w:ind w:left="360" w:hanging="360"/>
      </w:pPr>
      <w:rPr>
        <w:rFonts w:eastAsia="Times New Roman"/>
        <w:b w:val="0"/>
      </w:rPr>
    </w:lvl>
    <w:lvl w:ilvl="1">
      <w:start w:val="1"/>
      <w:numFmt w:val="decimal"/>
      <w:lvlText w:val="%1.%2"/>
      <w:lvlJc w:val="left"/>
      <w:pPr>
        <w:ind w:left="360" w:hanging="360"/>
      </w:pPr>
      <w:rPr>
        <w:rFonts w:eastAsia="Times New Roman"/>
        <w:b w:val="0"/>
      </w:rPr>
    </w:lvl>
    <w:lvl w:ilvl="2">
      <w:start w:val="1"/>
      <w:numFmt w:val="decimal"/>
      <w:lvlText w:val="%1.%2.%3"/>
      <w:lvlJc w:val="left"/>
      <w:pPr>
        <w:ind w:left="720" w:hanging="720"/>
      </w:pPr>
      <w:rPr>
        <w:rFonts w:eastAsia="Times New Roman"/>
        <w:b w:val="0"/>
      </w:rPr>
    </w:lvl>
    <w:lvl w:ilvl="3">
      <w:start w:val="1"/>
      <w:numFmt w:val="decimal"/>
      <w:lvlText w:val="%1.%2.%3.%4"/>
      <w:lvlJc w:val="left"/>
      <w:pPr>
        <w:ind w:left="720" w:hanging="720"/>
      </w:pPr>
      <w:rPr>
        <w:rFonts w:eastAsia="Times New Roman"/>
        <w:b w:val="0"/>
      </w:rPr>
    </w:lvl>
    <w:lvl w:ilvl="4">
      <w:start w:val="1"/>
      <w:numFmt w:val="decimal"/>
      <w:lvlText w:val="%1.%2.%3.%4.%5"/>
      <w:lvlJc w:val="left"/>
      <w:pPr>
        <w:ind w:left="1080" w:hanging="1080"/>
      </w:pPr>
      <w:rPr>
        <w:rFonts w:eastAsia="Times New Roman"/>
        <w:b w:val="0"/>
      </w:rPr>
    </w:lvl>
    <w:lvl w:ilvl="5">
      <w:start w:val="1"/>
      <w:numFmt w:val="decimal"/>
      <w:lvlText w:val="%1.%2.%3.%4.%5.%6"/>
      <w:lvlJc w:val="left"/>
      <w:pPr>
        <w:ind w:left="1080" w:hanging="1080"/>
      </w:pPr>
      <w:rPr>
        <w:rFonts w:eastAsia="Times New Roman"/>
        <w:b w:val="0"/>
      </w:rPr>
    </w:lvl>
    <w:lvl w:ilvl="6">
      <w:start w:val="1"/>
      <w:numFmt w:val="decimal"/>
      <w:lvlText w:val="%1.%2.%3.%4.%5.%6.%7"/>
      <w:lvlJc w:val="left"/>
      <w:pPr>
        <w:ind w:left="1440" w:hanging="1440"/>
      </w:pPr>
      <w:rPr>
        <w:rFonts w:eastAsia="Times New Roman"/>
        <w:b w:val="0"/>
      </w:rPr>
    </w:lvl>
    <w:lvl w:ilvl="7">
      <w:start w:val="1"/>
      <w:numFmt w:val="decimal"/>
      <w:lvlText w:val="%1.%2.%3.%4.%5.%6.%7.%8"/>
      <w:lvlJc w:val="left"/>
      <w:pPr>
        <w:ind w:left="1440" w:hanging="1440"/>
      </w:pPr>
      <w:rPr>
        <w:rFonts w:eastAsia="Times New Roman"/>
        <w:b w:val="0"/>
      </w:rPr>
    </w:lvl>
    <w:lvl w:ilvl="8">
      <w:start w:val="1"/>
      <w:numFmt w:val="decimal"/>
      <w:lvlText w:val="%1.%2.%3.%4.%5.%6.%7.%8.%9"/>
      <w:lvlJc w:val="left"/>
      <w:pPr>
        <w:ind w:left="1800" w:hanging="1800"/>
      </w:pPr>
      <w:rPr>
        <w:rFonts w:eastAsia="Times New Roman"/>
        <w:b w:val="0"/>
      </w:rPr>
    </w:lvl>
  </w:abstractNum>
  <w:abstractNum w:abstractNumId="10" w15:restartNumberingAfterBreak="0">
    <w:nsid w:val="3570588C"/>
    <w:multiLevelType w:val="hybridMultilevel"/>
    <w:tmpl w:val="6EBA74EA"/>
    <w:lvl w:ilvl="0" w:tplc="26283F42">
      <w:start w:val="1"/>
      <w:numFmt w:val="decimal"/>
      <w:lvlText w:val="11.%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082718"/>
    <w:multiLevelType w:val="hybridMultilevel"/>
    <w:tmpl w:val="1DCC8EBA"/>
    <w:lvl w:ilvl="0" w:tplc="1E086FDA">
      <w:start w:val="18"/>
      <w:numFmt w:val="decimal"/>
      <w:lvlText w:val="%1."/>
      <w:lvlJc w:val="left"/>
      <w:pPr>
        <w:ind w:left="720" w:hanging="360"/>
      </w:pPr>
    </w:lvl>
    <w:lvl w:ilvl="1" w:tplc="6E2E5220">
      <w:start w:val="1"/>
      <w:numFmt w:val="lowerLetter"/>
      <w:lvlText w:val="%2."/>
      <w:lvlJc w:val="left"/>
      <w:pPr>
        <w:ind w:left="1440" w:hanging="360"/>
      </w:pPr>
    </w:lvl>
    <w:lvl w:ilvl="2" w:tplc="18003712">
      <w:start w:val="1"/>
      <w:numFmt w:val="lowerRoman"/>
      <w:lvlText w:val="%3."/>
      <w:lvlJc w:val="right"/>
      <w:pPr>
        <w:ind w:left="2160" w:hanging="180"/>
      </w:pPr>
    </w:lvl>
    <w:lvl w:ilvl="3" w:tplc="1010B432">
      <w:start w:val="1"/>
      <w:numFmt w:val="decimal"/>
      <w:lvlText w:val="%4."/>
      <w:lvlJc w:val="left"/>
      <w:pPr>
        <w:ind w:left="2880" w:hanging="360"/>
      </w:pPr>
    </w:lvl>
    <w:lvl w:ilvl="4" w:tplc="766CB36A">
      <w:start w:val="1"/>
      <w:numFmt w:val="lowerLetter"/>
      <w:lvlText w:val="%5."/>
      <w:lvlJc w:val="left"/>
      <w:pPr>
        <w:ind w:left="3600" w:hanging="360"/>
      </w:pPr>
    </w:lvl>
    <w:lvl w:ilvl="5" w:tplc="8AB4872E">
      <w:start w:val="1"/>
      <w:numFmt w:val="lowerRoman"/>
      <w:lvlText w:val="%6."/>
      <w:lvlJc w:val="right"/>
      <w:pPr>
        <w:ind w:left="4320" w:hanging="180"/>
      </w:pPr>
    </w:lvl>
    <w:lvl w:ilvl="6" w:tplc="82BCDE30">
      <w:start w:val="1"/>
      <w:numFmt w:val="decimal"/>
      <w:lvlText w:val="%7."/>
      <w:lvlJc w:val="left"/>
      <w:pPr>
        <w:ind w:left="5040" w:hanging="360"/>
      </w:pPr>
    </w:lvl>
    <w:lvl w:ilvl="7" w:tplc="8BB2C4FA">
      <w:start w:val="1"/>
      <w:numFmt w:val="lowerLetter"/>
      <w:lvlText w:val="%8."/>
      <w:lvlJc w:val="left"/>
      <w:pPr>
        <w:ind w:left="5760" w:hanging="360"/>
      </w:pPr>
    </w:lvl>
    <w:lvl w:ilvl="8" w:tplc="41803D1C">
      <w:start w:val="1"/>
      <w:numFmt w:val="lowerRoman"/>
      <w:lvlText w:val="%9."/>
      <w:lvlJc w:val="right"/>
      <w:pPr>
        <w:ind w:left="6480" w:hanging="180"/>
      </w:pPr>
    </w:lvl>
  </w:abstractNum>
  <w:abstractNum w:abstractNumId="12" w15:restartNumberingAfterBreak="0">
    <w:nsid w:val="3D3853F1"/>
    <w:multiLevelType w:val="multilevel"/>
    <w:tmpl w:val="0A06C200"/>
    <w:lvl w:ilvl="0">
      <w:start w:val="1"/>
      <w:numFmt w:val="decimal"/>
      <w:lvlText w:val="%1."/>
      <w:lvlJc w:val="left"/>
      <w:pPr>
        <w:ind w:left="360" w:hanging="360"/>
      </w:pPr>
    </w:lvl>
    <w:lvl w:ilvl="1">
      <w:start w:val="1"/>
      <w:numFmt w:val="decimal"/>
      <w:lvlText w:val="%1.%2."/>
      <w:lvlJc w:val="left"/>
      <w:pPr>
        <w:ind w:left="720" w:hanging="360"/>
      </w:pPr>
      <w:rPr>
        <w:rFonts w:eastAsia="Times New Roman"/>
        <w:b w:val="0"/>
      </w:rPr>
    </w:lvl>
    <w:lvl w:ilvl="2">
      <w:start w:val="1"/>
      <w:numFmt w:val="decimal"/>
      <w:lvlText w:val="%1.%2.%3."/>
      <w:lvlJc w:val="left"/>
      <w:pPr>
        <w:ind w:left="1080" w:hanging="720"/>
      </w:pPr>
      <w:rPr>
        <w:rFonts w:eastAsia="Times New Roman"/>
        <w:b w:val="0"/>
      </w:rPr>
    </w:lvl>
    <w:lvl w:ilvl="3">
      <w:start w:val="1"/>
      <w:numFmt w:val="decimal"/>
      <w:lvlText w:val="%1.%2.%3.%4."/>
      <w:lvlJc w:val="left"/>
      <w:pPr>
        <w:ind w:left="1080" w:hanging="720"/>
      </w:pPr>
      <w:rPr>
        <w:rFonts w:eastAsia="Times New Roman"/>
        <w:b w:val="0"/>
      </w:rPr>
    </w:lvl>
    <w:lvl w:ilvl="4">
      <w:start w:val="1"/>
      <w:numFmt w:val="decimal"/>
      <w:lvlText w:val="%1.%2.%3.%4.%5."/>
      <w:lvlJc w:val="left"/>
      <w:pPr>
        <w:ind w:left="1440" w:hanging="1080"/>
      </w:pPr>
      <w:rPr>
        <w:rFonts w:eastAsia="Times New Roman"/>
        <w:b w:val="0"/>
      </w:rPr>
    </w:lvl>
    <w:lvl w:ilvl="5">
      <w:start w:val="1"/>
      <w:numFmt w:val="decimal"/>
      <w:lvlText w:val="%1.%2.%3.%4.%5.%6."/>
      <w:lvlJc w:val="left"/>
      <w:pPr>
        <w:ind w:left="1440" w:hanging="1080"/>
      </w:pPr>
      <w:rPr>
        <w:rFonts w:eastAsia="Times New Roman"/>
        <w:b w:val="0"/>
      </w:rPr>
    </w:lvl>
    <w:lvl w:ilvl="6">
      <w:start w:val="1"/>
      <w:numFmt w:val="decimal"/>
      <w:lvlText w:val="%1.%2.%3.%4.%5.%6.%7."/>
      <w:lvlJc w:val="left"/>
      <w:pPr>
        <w:ind w:left="1800" w:hanging="1440"/>
      </w:pPr>
      <w:rPr>
        <w:rFonts w:eastAsia="Times New Roman"/>
        <w:b w:val="0"/>
      </w:rPr>
    </w:lvl>
    <w:lvl w:ilvl="7">
      <w:start w:val="1"/>
      <w:numFmt w:val="decimal"/>
      <w:lvlText w:val="%1.%2.%3.%4.%5.%6.%7.%8."/>
      <w:lvlJc w:val="left"/>
      <w:pPr>
        <w:ind w:left="1800" w:hanging="1440"/>
      </w:pPr>
      <w:rPr>
        <w:rFonts w:eastAsia="Times New Roman"/>
        <w:b w:val="0"/>
      </w:rPr>
    </w:lvl>
    <w:lvl w:ilvl="8">
      <w:start w:val="1"/>
      <w:numFmt w:val="decimal"/>
      <w:lvlText w:val="%1.%2.%3.%4.%5.%6.%7.%8.%9."/>
      <w:lvlJc w:val="left"/>
      <w:pPr>
        <w:ind w:left="2160" w:hanging="1800"/>
      </w:pPr>
      <w:rPr>
        <w:rFonts w:eastAsia="Times New Roman"/>
        <w:b w:val="0"/>
      </w:rPr>
    </w:lvl>
  </w:abstractNum>
  <w:abstractNum w:abstractNumId="13" w15:restartNumberingAfterBreak="0">
    <w:nsid w:val="3F376AF2"/>
    <w:multiLevelType w:val="hybridMultilevel"/>
    <w:tmpl w:val="1EE81F1A"/>
    <w:lvl w:ilvl="0" w:tplc="7248ADA6">
      <w:start w:val="5"/>
      <w:numFmt w:val="bullet"/>
      <w:lvlText w:val="-"/>
      <w:lvlJc w:val="left"/>
      <w:pPr>
        <w:tabs>
          <w:tab w:val="num" w:pos="1068"/>
        </w:tabs>
        <w:ind w:left="1068" w:hanging="360"/>
      </w:pPr>
      <w:rPr>
        <w:rFonts w:ascii="Times New Roman" w:eastAsia="Batang" w:hAnsi="Times New Roman" w:cs="Times New Roman"/>
      </w:rPr>
    </w:lvl>
    <w:lvl w:ilvl="1" w:tplc="3134F048">
      <w:start w:val="1"/>
      <w:numFmt w:val="bullet"/>
      <w:lvlText w:val="o"/>
      <w:lvlJc w:val="left"/>
      <w:pPr>
        <w:tabs>
          <w:tab w:val="num" w:pos="1788"/>
        </w:tabs>
        <w:ind w:left="1788" w:hanging="360"/>
      </w:pPr>
      <w:rPr>
        <w:rFonts w:ascii="Courier New" w:hAnsi="Courier New"/>
      </w:rPr>
    </w:lvl>
    <w:lvl w:ilvl="2" w:tplc="C0C612AE">
      <w:start w:val="1"/>
      <w:numFmt w:val="bullet"/>
      <w:lvlText w:val=""/>
      <w:lvlJc w:val="left"/>
      <w:pPr>
        <w:tabs>
          <w:tab w:val="num" w:pos="2508"/>
        </w:tabs>
        <w:ind w:left="2508" w:hanging="360"/>
      </w:pPr>
      <w:rPr>
        <w:rFonts w:ascii="Wingdings" w:hAnsi="Wingdings"/>
      </w:rPr>
    </w:lvl>
    <w:lvl w:ilvl="3" w:tplc="0C509ED2">
      <w:start w:val="1"/>
      <w:numFmt w:val="bullet"/>
      <w:lvlText w:val=""/>
      <w:lvlJc w:val="left"/>
      <w:pPr>
        <w:tabs>
          <w:tab w:val="num" w:pos="3228"/>
        </w:tabs>
        <w:ind w:left="3228" w:hanging="360"/>
      </w:pPr>
      <w:rPr>
        <w:rFonts w:ascii="Symbol" w:hAnsi="Symbol"/>
      </w:rPr>
    </w:lvl>
    <w:lvl w:ilvl="4" w:tplc="62EEB05E">
      <w:start w:val="1"/>
      <w:numFmt w:val="bullet"/>
      <w:lvlText w:val="o"/>
      <w:lvlJc w:val="left"/>
      <w:pPr>
        <w:tabs>
          <w:tab w:val="num" w:pos="3948"/>
        </w:tabs>
        <w:ind w:left="3948" w:hanging="360"/>
      </w:pPr>
      <w:rPr>
        <w:rFonts w:ascii="Courier New" w:hAnsi="Courier New"/>
      </w:rPr>
    </w:lvl>
    <w:lvl w:ilvl="5" w:tplc="A38CA9E2">
      <w:start w:val="1"/>
      <w:numFmt w:val="bullet"/>
      <w:lvlText w:val=""/>
      <w:lvlJc w:val="left"/>
      <w:pPr>
        <w:tabs>
          <w:tab w:val="num" w:pos="4668"/>
        </w:tabs>
        <w:ind w:left="4668" w:hanging="360"/>
      </w:pPr>
      <w:rPr>
        <w:rFonts w:ascii="Wingdings" w:hAnsi="Wingdings"/>
      </w:rPr>
    </w:lvl>
    <w:lvl w:ilvl="6" w:tplc="D106514C">
      <w:start w:val="1"/>
      <w:numFmt w:val="bullet"/>
      <w:lvlText w:val=""/>
      <w:lvlJc w:val="left"/>
      <w:pPr>
        <w:tabs>
          <w:tab w:val="num" w:pos="5388"/>
        </w:tabs>
        <w:ind w:left="5388" w:hanging="360"/>
      </w:pPr>
      <w:rPr>
        <w:rFonts w:ascii="Symbol" w:hAnsi="Symbol"/>
      </w:rPr>
    </w:lvl>
    <w:lvl w:ilvl="7" w:tplc="4FEECC66">
      <w:start w:val="1"/>
      <w:numFmt w:val="bullet"/>
      <w:lvlText w:val="o"/>
      <w:lvlJc w:val="left"/>
      <w:pPr>
        <w:tabs>
          <w:tab w:val="num" w:pos="6108"/>
        </w:tabs>
        <w:ind w:left="6108" w:hanging="360"/>
      </w:pPr>
      <w:rPr>
        <w:rFonts w:ascii="Courier New" w:hAnsi="Courier New"/>
      </w:rPr>
    </w:lvl>
    <w:lvl w:ilvl="8" w:tplc="E296220E">
      <w:start w:val="1"/>
      <w:numFmt w:val="bullet"/>
      <w:lvlText w:val=""/>
      <w:lvlJc w:val="left"/>
      <w:pPr>
        <w:tabs>
          <w:tab w:val="num" w:pos="6828"/>
        </w:tabs>
        <w:ind w:left="6828" w:hanging="360"/>
      </w:pPr>
      <w:rPr>
        <w:rFonts w:ascii="Wingdings" w:hAnsi="Wingdings"/>
      </w:rPr>
    </w:lvl>
  </w:abstractNum>
  <w:abstractNum w:abstractNumId="14" w15:restartNumberingAfterBreak="0">
    <w:nsid w:val="407502A5"/>
    <w:multiLevelType w:val="multilevel"/>
    <w:tmpl w:val="599C0D10"/>
    <w:lvl w:ilvl="0">
      <w:start w:val="1"/>
      <w:numFmt w:val="upperRoman"/>
      <w:lvlText w:val="Раздел %1."/>
      <w:lvlJc w:val="left"/>
      <w:pPr>
        <w:tabs>
          <w:tab w:val="num" w:pos="2268"/>
        </w:tabs>
        <w:ind w:left="2268" w:hanging="2268"/>
      </w:pPr>
      <w:rPr>
        <w:rFonts w:cs="Times New Roman"/>
        <w:sz w:val="28"/>
        <w:szCs w:val="28"/>
      </w:rPr>
    </w:lvl>
    <w:lvl w:ilvl="1">
      <w:start w:val="1"/>
      <w:numFmt w:val="decimal"/>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lvlText w:val="%2.%3."/>
      <w:lvlJc w:val="left"/>
      <w:pPr>
        <w:tabs>
          <w:tab w:val="num" w:pos="1134"/>
        </w:tabs>
        <w:ind w:left="1134" w:hanging="1134"/>
      </w:pPr>
      <w:rPr>
        <w:rFonts w:cs="Times New Roman"/>
        <w:b/>
      </w:rPr>
    </w:lvl>
    <w:lvl w:ilvl="3">
      <w:start w:val="1"/>
      <w:numFmt w:val="decimal"/>
      <w:lvlText w:val="%2.%3.%4."/>
      <w:lvlJc w:val="left"/>
      <w:pPr>
        <w:tabs>
          <w:tab w:val="num" w:pos="2394"/>
        </w:tabs>
        <w:ind w:left="2394" w:hanging="1134"/>
      </w:pPr>
      <w:rPr>
        <w:rFonts w:cs="Times New Roman"/>
        <w:b w:val="0"/>
        <w:i w:val="0"/>
        <w:color w:val="000000"/>
      </w:rPr>
    </w:lvl>
    <w:lvl w:ilvl="4">
      <w:start w:val="1"/>
      <w:numFmt w:val="thaiNumbers"/>
      <w:lvlText w:val="(%5)"/>
      <w:lvlJc w:val="left"/>
      <w:pPr>
        <w:tabs>
          <w:tab w:val="num" w:pos="2835"/>
        </w:tabs>
        <w:ind w:left="2835" w:hanging="567"/>
      </w:pPr>
      <w:rPr>
        <w:rFonts w:cs="Times New Roman"/>
        <w:b w:val="0"/>
        <w:color w:val="000000"/>
      </w:rPr>
    </w:lvl>
    <w:lvl w:ilvl="5">
      <w:start w:val="1"/>
      <w:numFmt w:val="decimal"/>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488D0BC4"/>
    <w:multiLevelType w:val="multilevel"/>
    <w:tmpl w:val="1F64A81A"/>
    <w:lvl w:ilvl="0">
      <w:start w:val="8"/>
      <w:numFmt w:val="decimal"/>
      <w:lvlText w:val="%1."/>
      <w:lvlJc w:val="left"/>
      <w:pPr>
        <w:ind w:left="360" w:hanging="360"/>
      </w:pPr>
      <w:rPr>
        <w:rFonts w:eastAsia="Times New Roman"/>
        <w:b w:val="0"/>
      </w:rPr>
    </w:lvl>
    <w:lvl w:ilvl="1">
      <w:start w:val="2"/>
      <w:numFmt w:val="decimal"/>
      <w:lvlText w:val="%1.%2."/>
      <w:lvlJc w:val="left"/>
      <w:pPr>
        <w:ind w:left="720" w:hanging="360"/>
      </w:pPr>
      <w:rPr>
        <w:rFonts w:eastAsia="Times New Roman"/>
        <w:b w:val="0"/>
      </w:rPr>
    </w:lvl>
    <w:lvl w:ilvl="2">
      <w:start w:val="1"/>
      <w:numFmt w:val="decimal"/>
      <w:lvlText w:val="%1.%2.%3."/>
      <w:lvlJc w:val="left"/>
      <w:pPr>
        <w:ind w:left="1440" w:hanging="720"/>
      </w:pPr>
      <w:rPr>
        <w:rFonts w:eastAsia="Times New Roman"/>
        <w:b w:val="0"/>
      </w:rPr>
    </w:lvl>
    <w:lvl w:ilvl="3">
      <w:start w:val="1"/>
      <w:numFmt w:val="decimal"/>
      <w:lvlText w:val="%1.%2.%3.%4."/>
      <w:lvlJc w:val="left"/>
      <w:pPr>
        <w:ind w:left="1800" w:hanging="720"/>
      </w:pPr>
      <w:rPr>
        <w:rFonts w:eastAsia="Times New Roman"/>
        <w:b w:val="0"/>
      </w:rPr>
    </w:lvl>
    <w:lvl w:ilvl="4">
      <w:start w:val="1"/>
      <w:numFmt w:val="decimal"/>
      <w:lvlText w:val="%1.%2.%3.%4.%5."/>
      <w:lvlJc w:val="left"/>
      <w:pPr>
        <w:ind w:left="2520" w:hanging="1080"/>
      </w:pPr>
      <w:rPr>
        <w:rFonts w:eastAsia="Times New Roman"/>
        <w:b w:val="0"/>
      </w:rPr>
    </w:lvl>
    <w:lvl w:ilvl="5">
      <w:start w:val="1"/>
      <w:numFmt w:val="decimal"/>
      <w:lvlText w:val="%1.%2.%3.%4.%5.%6."/>
      <w:lvlJc w:val="left"/>
      <w:pPr>
        <w:ind w:left="2880" w:hanging="1080"/>
      </w:pPr>
      <w:rPr>
        <w:rFonts w:eastAsia="Times New Roman"/>
        <w:b w:val="0"/>
      </w:rPr>
    </w:lvl>
    <w:lvl w:ilvl="6">
      <w:start w:val="1"/>
      <w:numFmt w:val="decimal"/>
      <w:lvlText w:val="%1.%2.%3.%4.%5.%6.%7."/>
      <w:lvlJc w:val="left"/>
      <w:pPr>
        <w:ind w:left="3600" w:hanging="1440"/>
      </w:pPr>
      <w:rPr>
        <w:rFonts w:eastAsia="Times New Roman"/>
        <w:b w:val="0"/>
      </w:rPr>
    </w:lvl>
    <w:lvl w:ilvl="7">
      <w:start w:val="1"/>
      <w:numFmt w:val="decimal"/>
      <w:lvlText w:val="%1.%2.%3.%4.%5.%6.%7.%8."/>
      <w:lvlJc w:val="left"/>
      <w:pPr>
        <w:ind w:left="3960" w:hanging="1440"/>
      </w:pPr>
      <w:rPr>
        <w:rFonts w:eastAsia="Times New Roman"/>
        <w:b w:val="0"/>
      </w:rPr>
    </w:lvl>
    <w:lvl w:ilvl="8">
      <w:start w:val="1"/>
      <w:numFmt w:val="decimal"/>
      <w:lvlText w:val="%1.%2.%3.%4.%5.%6.%7.%8.%9."/>
      <w:lvlJc w:val="left"/>
      <w:pPr>
        <w:ind w:left="4680" w:hanging="1800"/>
      </w:pPr>
      <w:rPr>
        <w:rFonts w:eastAsia="Times New Roman"/>
        <w:b w:val="0"/>
      </w:rPr>
    </w:lvl>
  </w:abstractNum>
  <w:abstractNum w:abstractNumId="16" w15:restartNumberingAfterBreak="0">
    <w:nsid w:val="4AC477C1"/>
    <w:multiLevelType w:val="hybridMultilevel"/>
    <w:tmpl w:val="FEC2F644"/>
    <w:lvl w:ilvl="0" w:tplc="2B166652">
      <w:start w:val="1"/>
      <w:numFmt w:val="decimal"/>
      <w:lvlText w:val="%1."/>
      <w:lvlJc w:val="left"/>
      <w:pPr>
        <w:ind w:left="720" w:hanging="360"/>
      </w:pPr>
    </w:lvl>
    <w:lvl w:ilvl="1" w:tplc="CD303856">
      <w:start w:val="1"/>
      <w:numFmt w:val="lowerLetter"/>
      <w:lvlText w:val="%2."/>
      <w:lvlJc w:val="left"/>
      <w:pPr>
        <w:ind w:left="1440" w:hanging="360"/>
      </w:pPr>
    </w:lvl>
    <w:lvl w:ilvl="2" w:tplc="846CB542">
      <w:start w:val="1"/>
      <w:numFmt w:val="lowerRoman"/>
      <w:lvlText w:val="%3."/>
      <w:lvlJc w:val="right"/>
      <w:pPr>
        <w:ind w:left="2160" w:hanging="180"/>
      </w:pPr>
    </w:lvl>
    <w:lvl w:ilvl="3" w:tplc="2AD20432">
      <w:start w:val="1"/>
      <w:numFmt w:val="decimal"/>
      <w:lvlText w:val="%4."/>
      <w:lvlJc w:val="left"/>
      <w:pPr>
        <w:ind w:left="2880" w:hanging="360"/>
      </w:pPr>
    </w:lvl>
    <w:lvl w:ilvl="4" w:tplc="2CBA2DA0">
      <w:start w:val="1"/>
      <w:numFmt w:val="lowerLetter"/>
      <w:lvlText w:val="%5."/>
      <w:lvlJc w:val="left"/>
      <w:pPr>
        <w:ind w:left="3600" w:hanging="360"/>
      </w:pPr>
    </w:lvl>
    <w:lvl w:ilvl="5" w:tplc="A170F272">
      <w:start w:val="1"/>
      <w:numFmt w:val="lowerRoman"/>
      <w:lvlText w:val="%6."/>
      <w:lvlJc w:val="right"/>
      <w:pPr>
        <w:ind w:left="4320" w:hanging="180"/>
      </w:pPr>
    </w:lvl>
    <w:lvl w:ilvl="6" w:tplc="9BDCB7FE">
      <w:start w:val="1"/>
      <w:numFmt w:val="decimal"/>
      <w:lvlText w:val="%7."/>
      <w:lvlJc w:val="left"/>
      <w:pPr>
        <w:ind w:left="5040" w:hanging="360"/>
      </w:pPr>
    </w:lvl>
    <w:lvl w:ilvl="7" w:tplc="FAC01B4C">
      <w:start w:val="1"/>
      <w:numFmt w:val="lowerLetter"/>
      <w:lvlText w:val="%8."/>
      <w:lvlJc w:val="left"/>
      <w:pPr>
        <w:ind w:left="5760" w:hanging="360"/>
      </w:pPr>
    </w:lvl>
    <w:lvl w:ilvl="8" w:tplc="7EA85576">
      <w:start w:val="1"/>
      <w:numFmt w:val="lowerRoman"/>
      <w:lvlText w:val="%9."/>
      <w:lvlJc w:val="right"/>
      <w:pPr>
        <w:ind w:left="6480" w:hanging="180"/>
      </w:pPr>
    </w:lvl>
  </w:abstractNum>
  <w:abstractNum w:abstractNumId="17" w15:restartNumberingAfterBreak="0">
    <w:nsid w:val="50E9430A"/>
    <w:multiLevelType w:val="multilevel"/>
    <w:tmpl w:val="6A18A4D6"/>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516C5360"/>
    <w:multiLevelType w:val="hybridMultilevel"/>
    <w:tmpl w:val="859AF706"/>
    <w:lvl w:ilvl="0" w:tplc="4ADC2C68">
      <w:start w:val="1"/>
      <w:numFmt w:val="bullet"/>
      <w:pStyle w:val="30"/>
      <w:lvlText w:val="-"/>
      <w:lvlJc w:val="left"/>
      <w:pPr>
        <w:tabs>
          <w:tab w:val="num" w:pos="1559"/>
        </w:tabs>
        <w:ind w:left="1559" w:hanging="453"/>
      </w:pPr>
      <w:rPr>
        <w:rFonts w:ascii="Times New Roman" w:hAnsi="Times New Roman"/>
      </w:rPr>
    </w:lvl>
    <w:lvl w:ilvl="1" w:tplc="FF82DFFC">
      <w:start w:val="1"/>
      <w:numFmt w:val="bullet"/>
      <w:lvlText w:val="o"/>
      <w:lvlJc w:val="left"/>
      <w:pPr>
        <w:tabs>
          <w:tab w:val="num" w:pos="2007"/>
        </w:tabs>
        <w:ind w:left="2007" w:hanging="360"/>
      </w:pPr>
      <w:rPr>
        <w:rFonts w:ascii="Courier New" w:hAnsi="Courier New"/>
      </w:rPr>
    </w:lvl>
    <w:lvl w:ilvl="2" w:tplc="4A18E8B6">
      <w:start w:val="1"/>
      <w:numFmt w:val="bullet"/>
      <w:lvlText w:val=""/>
      <w:lvlJc w:val="left"/>
      <w:pPr>
        <w:tabs>
          <w:tab w:val="num" w:pos="2727"/>
        </w:tabs>
        <w:ind w:left="2727" w:hanging="360"/>
      </w:pPr>
      <w:rPr>
        <w:rFonts w:ascii="Wingdings" w:hAnsi="Wingdings"/>
      </w:rPr>
    </w:lvl>
    <w:lvl w:ilvl="3" w:tplc="4F66558E">
      <w:start w:val="1"/>
      <w:numFmt w:val="bullet"/>
      <w:lvlText w:val=""/>
      <w:lvlJc w:val="left"/>
      <w:pPr>
        <w:tabs>
          <w:tab w:val="num" w:pos="3447"/>
        </w:tabs>
        <w:ind w:left="3447" w:hanging="360"/>
      </w:pPr>
      <w:rPr>
        <w:rFonts w:ascii="Symbol" w:hAnsi="Symbol"/>
      </w:rPr>
    </w:lvl>
    <w:lvl w:ilvl="4" w:tplc="8B9078DE">
      <w:start w:val="1"/>
      <w:numFmt w:val="bullet"/>
      <w:lvlText w:val="o"/>
      <w:lvlJc w:val="left"/>
      <w:pPr>
        <w:tabs>
          <w:tab w:val="num" w:pos="4167"/>
        </w:tabs>
        <w:ind w:left="4167" w:hanging="360"/>
      </w:pPr>
      <w:rPr>
        <w:rFonts w:ascii="Courier New" w:hAnsi="Courier New"/>
      </w:rPr>
    </w:lvl>
    <w:lvl w:ilvl="5" w:tplc="3D30ED8E">
      <w:start w:val="1"/>
      <w:numFmt w:val="bullet"/>
      <w:lvlText w:val=""/>
      <w:lvlJc w:val="left"/>
      <w:pPr>
        <w:tabs>
          <w:tab w:val="num" w:pos="4887"/>
        </w:tabs>
        <w:ind w:left="4887" w:hanging="360"/>
      </w:pPr>
      <w:rPr>
        <w:rFonts w:ascii="Wingdings" w:hAnsi="Wingdings"/>
      </w:rPr>
    </w:lvl>
    <w:lvl w:ilvl="6" w:tplc="1FEAC970">
      <w:start w:val="1"/>
      <w:numFmt w:val="bullet"/>
      <w:lvlText w:val=""/>
      <w:lvlJc w:val="left"/>
      <w:pPr>
        <w:tabs>
          <w:tab w:val="num" w:pos="5607"/>
        </w:tabs>
        <w:ind w:left="5607" w:hanging="360"/>
      </w:pPr>
      <w:rPr>
        <w:rFonts w:ascii="Symbol" w:hAnsi="Symbol"/>
      </w:rPr>
    </w:lvl>
    <w:lvl w:ilvl="7" w:tplc="86AABDCC">
      <w:start w:val="1"/>
      <w:numFmt w:val="bullet"/>
      <w:lvlText w:val="o"/>
      <w:lvlJc w:val="left"/>
      <w:pPr>
        <w:tabs>
          <w:tab w:val="num" w:pos="6327"/>
        </w:tabs>
        <w:ind w:left="6327" w:hanging="360"/>
      </w:pPr>
      <w:rPr>
        <w:rFonts w:ascii="Courier New" w:hAnsi="Courier New"/>
      </w:rPr>
    </w:lvl>
    <w:lvl w:ilvl="8" w:tplc="F416A838">
      <w:start w:val="1"/>
      <w:numFmt w:val="bullet"/>
      <w:lvlText w:val=""/>
      <w:lvlJc w:val="left"/>
      <w:pPr>
        <w:tabs>
          <w:tab w:val="num" w:pos="7047"/>
        </w:tabs>
        <w:ind w:left="7047" w:hanging="360"/>
      </w:pPr>
      <w:rPr>
        <w:rFonts w:ascii="Wingdings" w:hAnsi="Wingdings"/>
      </w:rPr>
    </w:lvl>
  </w:abstractNum>
  <w:abstractNum w:abstractNumId="19" w15:restartNumberingAfterBreak="0">
    <w:nsid w:val="547B37FE"/>
    <w:multiLevelType w:val="multilevel"/>
    <w:tmpl w:val="68948B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b w:val="0"/>
      </w:rPr>
    </w:lvl>
    <w:lvl w:ilvl="3">
      <w:start w:val="1"/>
      <w:numFmt w:val="decimal"/>
      <w:isLgl/>
      <w:lvlText w:val="%1.%2.%3.%4."/>
      <w:lvlJc w:val="left"/>
      <w:pPr>
        <w:ind w:left="1080" w:hanging="720"/>
      </w:pPr>
      <w:rPr>
        <w:rFonts w:eastAsia="Times New Roman" w:hint="default"/>
        <w:b w:val="0"/>
      </w:rPr>
    </w:lvl>
    <w:lvl w:ilvl="4">
      <w:start w:val="1"/>
      <w:numFmt w:val="decimal"/>
      <w:isLgl/>
      <w:lvlText w:val="%1.%2.%3.%4.%5."/>
      <w:lvlJc w:val="left"/>
      <w:pPr>
        <w:ind w:left="1440" w:hanging="1080"/>
      </w:pPr>
      <w:rPr>
        <w:rFonts w:eastAsia="Times New Roman" w:hint="default"/>
        <w:b w:val="0"/>
      </w:rPr>
    </w:lvl>
    <w:lvl w:ilvl="5">
      <w:start w:val="1"/>
      <w:numFmt w:val="decimal"/>
      <w:isLgl/>
      <w:lvlText w:val="%1.%2.%3.%4.%5.%6."/>
      <w:lvlJc w:val="left"/>
      <w:pPr>
        <w:ind w:left="1440" w:hanging="1080"/>
      </w:pPr>
      <w:rPr>
        <w:rFonts w:eastAsia="Times New Roman" w:hint="default"/>
        <w:b w:val="0"/>
      </w:rPr>
    </w:lvl>
    <w:lvl w:ilvl="6">
      <w:start w:val="1"/>
      <w:numFmt w:val="decimal"/>
      <w:isLgl/>
      <w:lvlText w:val="%1.%2.%3.%4.%5.%6.%7."/>
      <w:lvlJc w:val="left"/>
      <w:pPr>
        <w:ind w:left="1800" w:hanging="1440"/>
      </w:pPr>
      <w:rPr>
        <w:rFonts w:eastAsia="Times New Roman" w:hint="default"/>
        <w:b w:val="0"/>
      </w:rPr>
    </w:lvl>
    <w:lvl w:ilvl="7">
      <w:start w:val="1"/>
      <w:numFmt w:val="decimal"/>
      <w:isLgl/>
      <w:lvlText w:val="%1.%2.%3.%4.%5.%6.%7.%8."/>
      <w:lvlJc w:val="left"/>
      <w:pPr>
        <w:ind w:left="1800" w:hanging="1440"/>
      </w:pPr>
      <w:rPr>
        <w:rFonts w:eastAsia="Times New Roman" w:hint="default"/>
        <w:b w:val="0"/>
      </w:rPr>
    </w:lvl>
    <w:lvl w:ilvl="8">
      <w:start w:val="1"/>
      <w:numFmt w:val="decimal"/>
      <w:isLgl/>
      <w:lvlText w:val="%1.%2.%3.%4.%5.%6.%7.%8.%9."/>
      <w:lvlJc w:val="left"/>
      <w:pPr>
        <w:ind w:left="2160" w:hanging="1800"/>
      </w:pPr>
      <w:rPr>
        <w:rFonts w:eastAsia="Times New Roman" w:hint="default"/>
        <w:b w:val="0"/>
      </w:rPr>
    </w:lvl>
  </w:abstractNum>
  <w:abstractNum w:abstractNumId="20" w15:restartNumberingAfterBreak="0">
    <w:nsid w:val="5A497125"/>
    <w:multiLevelType w:val="multilevel"/>
    <w:tmpl w:val="D3E6A8C6"/>
    <w:lvl w:ilvl="0">
      <w:start w:val="2"/>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B0C25DB"/>
    <w:multiLevelType w:val="hybridMultilevel"/>
    <w:tmpl w:val="DB2A59A0"/>
    <w:lvl w:ilvl="0" w:tplc="D18A3212">
      <w:start w:val="1"/>
      <w:numFmt w:val="decimal"/>
      <w:lvlText w:val="11.%1."/>
      <w:lvlJc w:val="left"/>
      <w:pPr>
        <w:ind w:left="720" w:hanging="360"/>
      </w:pPr>
      <w:rPr>
        <w:b w:val="0"/>
        <w:i w:val="0"/>
      </w:rPr>
    </w:lvl>
    <w:lvl w:ilvl="1" w:tplc="6BCCE24C">
      <w:start w:val="1"/>
      <w:numFmt w:val="lowerLetter"/>
      <w:lvlText w:val="%2."/>
      <w:lvlJc w:val="left"/>
      <w:pPr>
        <w:ind w:left="1440" w:hanging="360"/>
      </w:pPr>
    </w:lvl>
    <w:lvl w:ilvl="2" w:tplc="11B23010">
      <w:start w:val="1"/>
      <w:numFmt w:val="lowerRoman"/>
      <w:lvlText w:val="%3."/>
      <w:lvlJc w:val="right"/>
      <w:pPr>
        <w:ind w:left="2160" w:hanging="180"/>
      </w:pPr>
    </w:lvl>
    <w:lvl w:ilvl="3" w:tplc="51F2357A">
      <w:start w:val="1"/>
      <w:numFmt w:val="decimal"/>
      <w:lvlText w:val="%4."/>
      <w:lvlJc w:val="left"/>
      <w:pPr>
        <w:ind w:left="2880" w:hanging="360"/>
      </w:pPr>
    </w:lvl>
    <w:lvl w:ilvl="4" w:tplc="048602DC">
      <w:start w:val="1"/>
      <w:numFmt w:val="lowerLetter"/>
      <w:lvlText w:val="%5."/>
      <w:lvlJc w:val="left"/>
      <w:pPr>
        <w:ind w:left="3600" w:hanging="360"/>
      </w:pPr>
    </w:lvl>
    <w:lvl w:ilvl="5" w:tplc="FD542D52">
      <w:start w:val="1"/>
      <w:numFmt w:val="lowerRoman"/>
      <w:lvlText w:val="%6."/>
      <w:lvlJc w:val="right"/>
      <w:pPr>
        <w:ind w:left="4320" w:hanging="180"/>
      </w:pPr>
    </w:lvl>
    <w:lvl w:ilvl="6" w:tplc="06961AD8">
      <w:start w:val="1"/>
      <w:numFmt w:val="decimal"/>
      <w:lvlText w:val="%7."/>
      <w:lvlJc w:val="left"/>
      <w:pPr>
        <w:ind w:left="5040" w:hanging="360"/>
      </w:pPr>
    </w:lvl>
    <w:lvl w:ilvl="7" w:tplc="4C722420">
      <w:start w:val="1"/>
      <w:numFmt w:val="lowerLetter"/>
      <w:lvlText w:val="%8."/>
      <w:lvlJc w:val="left"/>
      <w:pPr>
        <w:ind w:left="5760" w:hanging="360"/>
      </w:pPr>
    </w:lvl>
    <w:lvl w:ilvl="8" w:tplc="521C7DAA">
      <w:start w:val="1"/>
      <w:numFmt w:val="lowerRoman"/>
      <w:lvlText w:val="%9."/>
      <w:lvlJc w:val="right"/>
      <w:pPr>
        <w:ind w:left="6480" w:hanging="180"/>
      </w:pPr>
    </w:lvl>
  </w:abstractNum>
  <w:abstractNum w:abstractNumId="22" w15:restartNumberingAfterBreak="0">
    <w:nsid w:val="5CC66DAC"/>
    <w:multiLevelType w:val="multilevel"/>
    <w:tmpl w:val="276C9E74"/>
    <w:lvl w:ilvl="0">
      <w:start w:val="1"/>
      <w:numFmt w:val="decimal"/>
      <w:lvlText w:val="%1."/>
      <w:lvlJc w:val="left"/>
      <w:pPr>
        <w:ind w:left="1069" w:hanging="360"/>
      </w:pPr>
    </w:lvl>
    <w:lvl w:ilvl="1">
      <w:start w:val="1"/>
      <w:numFmt w:val="decimal"/>
      <w:lvlText w:val="%1.%2."/>
      <w:lvlJc w:val="left"/>
      <w:pPr>
        <w:ind w:left="1210" w:hanging="36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3" w15:restartNumberingAfterBreak="0">
    <w:nsid w:val="5DFF47A9"/>
    <w:multiLevelType w:val="multilevel"/>
    <w:tmpl w:val="390CF42C"/>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290"/>
        </w:tabs>
        <w:ind w:left="229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4" w15:restartNumberingAfterBreak="0">
    <w:nsid w:val="62244CD5"/>
    <w:multiLevelType w:val="hybridMultilevel"/>
    <w:tmpl w:val="762CEC16"/>
    <w:lvl w:ilvl="0" w:tplc="6B68D5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4E26F54"/>
    <w:multiLevelType w:val="multilevel"/>
    <w:tmpl w:val="CCA2E4FE"/>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6" w15:restartNumberingAfterBreak="0">
    <w:nsid w:val="680377F0"/>
    <w:multiLevelType w:val="multilevel"/>
    <w:tmpl w:val="A9966484"/>
    <w:lvl w:ilvl="0">
      <w:start w:val="17"/>
      <w:numFmt w:val="decimal"/>
      <w:lvlText w:val="%1."/>
      <w:lvlJc w:val="left"/>
      <w:pPr>
        <w:ind w:left="480" w:hanging="480"/>
      </w:pPr>
    </w:lvl>
    <w:lvl w:ilvl="1">
      <w:start w:val="4"/>
      <w:numFmt w:val="decimal"/>
      <w:lvlText w:val="%1.%2."/>
      <w:lvlJc w:val="left"/>
      <w:pPr>
        <w:ind w:left="1190" w:hanging="480"/>
      </w:pPr>
    </w:lvl>
    <w:lvl w:ilvl="2">
      <w:start w:val="1"/>
      <w:numFmt w:val="decimal"/>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27" w15:restartNumberingAfterBreak="0">
    <w:nsid w:val="6B933162"/>
    <w:multiLevelType w:val="hybridMultilevel"/>
    <w:tmpl w:val="4D60E650"/>
    <w:lvl w:ilvl="0" w:tplc="297851EA">
      <w:start w:val="1"/>
      <w:numFmt w:val="bullet"/>
      <w:lvlText w:val=""/>
      <w:lvlJc w:val="left"/>
      <w:pPr>
        <w:ind w:left="1429" w:hanging="360"/>
      </w:pPr>
      <w:rPr>
        <w:rFonts w:ascii="Symbol" w:hAnsi="Symbol"/>
      </w:rPr>
    </w:lvl>
    <w:lvl w:ilvl="1" w:tplc="1558377A">
      <w:start w:val="1"/>
      <w:numFmt w:val="bullet"/>
      <w:lvlText w:val="o"/>
      <w:lvlJc w:val="left"/>
      <w:pPr>
        <w:ind w:left="2149" w:hanging="360"/>
      </w:pPr>
      <w:rPr>
        <w:rFonts w:ascii="Courier New" w:hAnsi="Courier New" w:cs="Courier New"/>
      </w:rPr>
    </w:lvl>
    <w:lvl w:ilvl="2" w:tplc="AC24739C">
      <w:start w:val="1"/>
      <w:numFmt w:val="bullet"/>
      <w:lvlText w:val=""/>
      <w:lvlJc w:val="left"/>
      <w:pPr>
        <w:ind w:left="2869" w:hanging="360"/>
      </w:pPr>
      <w:rPr>
        <w:rFonts w:ascii="Wingdings" w:hAnsi="Wingdings"/>
      </w:rPr>
    </w:lvl>
    <w:lvl w:ilvl="3" w:tplc="AA40FA1E">
      <w:start w:val="1"/>
      <w:numFmt w:val="bullet"/>
      <w:lvlText w:val=""/>
      <w:lvlJc w:val="left"/>
      <w:pPr>
        <w:ind w:left="3589" w:hanging="360"/>
      </w:pPr>
      <w:rPr>
        <w:rFonts w:ascii="Symbol" w:hAnsi="Symbol"/>
      </w:rPr>
    </w:lvl>
    <w:lvl w:ilvl="4" w:tplc="12769722">
      <w:start w:val="1"/>
      <w:numFmt w:val="bullet"/>
      <w:lvlText w:val="o"/>
      <w:lvlJc w:val="left"/>
      <w:pPr>
        <w:ind w:left="4309" w:hanging="360"/>
      </w:pPr>
      <w:rPr>
        <w:rFonts w:ascii="Courier New" w:hAnsi="Courier New" w:cs="Courier New"/>
      </w:rPr>
    </w:lvl>
    <w:lvl w:ilvl="5" w:tplc="7D42ED60">
      <w:start w:val="1"/>
      <w:numFmt w:val="bullet"/>
      <w:lvlText w:val=""/>
      <w:lvlJc w:val="left"/>
      <w:pPr>
        <w:ind w:left="5029" w:hanging="360"/>
      </w:pPr>
      <w:rPr>
        <w:rFonts w:ascii="Wingdings" w:hAnsi="Wingdings"/>
      </w:rPr>
    </w:lvl>
    <w:lvl w:ilvl="6" w:tplc="05F85DC6">
      <w:start w:val="1"/>
      <w:numFmt w:val="bullet"/>
      <w:lvlText w:val=""/>
      <w:lvlJc w:val="left"/>
      <w:pPr>
        <w:ind w:left="5749" w:hanging="360"/>
      </w:pPr>
      <w:rPr>
        <w:rFonts w:ascii="Symbol" w:hAnsi="Symbol"/>
      </w:rPr>
    </w:lvl>
    <w:lvl w:ilvl="7" w:tplc="E91EB50C">
      <w:start w:val="1"/>
      <w:numFmt w:val="bullet"/>
      <w:lvlText w:val="o"/>
      <w:lvlJc w:val="left"/>
      <w:pPr>
        <w:ind w:left="6469" w:hanging="360"/>
      </w:pPr>
      <w:rPr>
        <w:rFonts w:ascii="Courier New" w:hAnsi="Courier New" w:cs="Courier New"/>
      </w:rPr>
    </w:lvl>
    <w:lvl w:ilvl="8" w:tplc="26CA7026">
      <w:start w:val="1"/>
      <w:numFmt w:val="bullet"/>
      <w:lvlText w:val=""/>
      <w:lvlJc w:val="left"/>
      <w:pPr>
        <w:ind w:left="7189" w:hanging="360"/>
      </w:pPr>
      <w:rPr>
        <w:rFonts w:ascii="Wingdings" w:hAnsi="Wingdings"/>
      </w:rPr>
    </w:lvl>
  </w:abstractNum>
  <w:abstractNum w:abstractNumId="28" w15:restartNumberingAfterBreak="0">
    <w:nsid w:val="6DD26BAE"/>
    <w:multiLevelType w:val="hybridMultilevel"/>
    <w:tmpl w:val="8CF417BA"/>
    <w:lvl w:ilvl="0" w:tplc="89D67F5E">
      <w:start w:val="1"/>
      <w:numFmt w:val="bullet"/>
      <w:lvlText w:val=""/>
      <w:lvlJc w:val="left"/>
      <w:pPr>
        <w:tabs>
          <w:tab w:val="num" w:pos="1494"/>
        </w:tabs>
        <w:ind w:left="1494" w:hanging="870"/>
      </w:pPr>
      <w:rPr>
        <w:rFonts w:ascii="Symbol" w:hAnsi="Symbol"/>
        <w:sz w:val="20"/>
      </w:rPr>
    </w:lvl>
    <w:lvl w:ilvl="1" w:tplc="A74CA394">
      <w:start w:val="1"/>
      <w:numFmt w:val="bullet"/>
      <w:pStyle w:val="a"/>
      <w:lvlText w:val=""/>
      <w:lvlJc w:val="left"/>
      <w:pPr>
        <w:tabs>
          <w:tab w:val="num" w:pos="1440"/>
        </w:tabs>
        <w:ind w:left="1440" w:hanging="360"/>
      </w:pPr>
      <w:rPr>
        <w:rFonts w:ascii="Symbol" w:hAnsi="Symbol"/>
        <w:sz w:val="20"/>
      </w:rPr>
    </w:lvl>
    <w:lvl w:ilvl="2" w:tplc="EC7008CA">
      <w:start w:val="1"/>
      <w:numFmt w:val="decimal"/>
      <w:lvlText w:val="%3."/>
      <w:lvlJc w:val="left"/>
      <w:pPr>
        <w:tabs>
          <w:tab w:val="num" w:pos="2160"/>
        </w:tabs>
        <w:ind w:left="2160" w:hanging="1536"/>
      </w:pPr>
      <w:rPr>
        <w:rFonts w:cs="Times New Roman"/>
        <w:sz w:val="28"/>
        <w:szCs w:val="28"/>
      </w:rPr>
    </w:lvl>
    <w:lvl w:ilvl="3" w:tplc="7F90585E">
      <w:start w:val="5"/>
      <w:numFmt w:val="decimal"/>
      <w:lvlText w:val="%4"/>
      <w:lvlJc w:val="left"/>
      <w:pPr>
        <w:tabs>
          <w:tab w:val="num" w:pos="2880"/>
        </w:tabs>
        <w:ind w:left="2880" w:hanging="360"/>
      </w:pPr>
      <w:rPr>
        <w:rFonts w:cs="Times New Roman"/>
      </w:rPr>
    </w:lvl>
    <w:lvl w:ilvl="4" w:tplc="A294B02A">
      <w:start w:val="1"/>
      <w:numFmt w:val="bullet"/>
      <w:lvlText w:val="o"/>
      <w:lvlJc w:val="left"/>
      <w:pPr>
        <w:tabs>
          <w:tab w:val="num" w:pos="3600"/>
        </w:tabs>
        <w:ind w:left="3600" w:hanging="360"/>
      </w:pPr>
      <w:rPr>
        <w:rFonts w:ascii="Courier New" w:hAnsi="Courier New"/>
      </w:rPr>
    </w:lvl>
    <w:lvl w:ilvl="5" w:tplc="DAC68B52">
      <w:start w:val="1"/>
      <w:numFmt w:val="bullet"/>
      <w:lvlText w:val=""/>
      <w:lvlJc w:val="left"/>
      <w:pPr>
        <w:tabs>
          <w:tab w:val="num" w:pos="4320"/>
        </w:tabs>
        <w:ind w:left="4320" w:hanging="360"/>
      </w:pPr>
      <w:rPr>
        <w:rFonts w:ascii="Wingdings" w:hAnsi="Wingdings"/>
      </w:rPr>
    </w:lvl>
    <w:lvl w:ilvl="6" w:tplc="3E26882A">
      <w:start w:val="1"/>
      <w:numFmt w:val="bullet"/>
      <w:lvlText w:val=""/>
      <w:lvlJc w:val="left"/>
      <w:pPr>
        <w:tabs>
          <w:tab w:val="num" w:pos="5040"/>
        </w:tabs>
        <w:ind w:left="5040" w:hanging="360"/>
      </w:pPr>
      <w:rPr>
        <w:rFonts w:ascii="Symbol" w:hAnsi="Symbol"/>
      </w:rPr>
    </w:lvl>
    <w:lvl w:ilvl="7" w:tplc="40AA25D6">
      <w:start w:val="1"/>
      <w:numFmt w:val="bullet"/>
      <w:lvlText w:val="o"/>
      <w:lvlJc w:val="left"/>
      <w:pPr>
        <w:tabs>
          <w:tab w:val="num" w:pos="5760"/>
        </w:tabs>
        <w:ind w:left="5760" w:hanging="360"/>
      </w:pPr>
      <w:rPr>
        <w:rFonts w:ascii="Courier New" w:hAnsi="Courier New"/>
      </w:rPr>
    </w:lvl>
    <w:lvl w:ilvl="8" w:tplc="EAC65442">
      <w:start w:val="1"/>
      <w:numFmt w:val="bullet"/>
      <w:lvlText w:val=""/>
      <w:lvlJc w:val="left"/>
      <w:pPr>
        <w:tabs>
          <w:tab w:val="num" w:pos="6480"/>
        </w:tabs>
        <w:ind w:left="6480" w:hanging="360"/>
      </w:pPr>
      <w:rPr>
        <w:rFonts w:ascii="Wingdings" w:hAnsi="Wingdings"/>
      </w:rPr>
    </w:lvl>
  </w:abstractNum>
  <w:abstractNum w:abstractNumId="29" w15:restartNumberingAfterBreak="0">
    <w:nsid w:val="71255E5F"/>
    <w:multiLevelType w:val="multilevel"/>
    <w:tmpl w:val="9E2C9F2A"/>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BlockLabelH5H51Level3-ih5h51h52test"/>
      <w:lvlText w:val="%1.%2.%3.%4.%5"/>
      <w:lvlJc w:val="left"/>
      <w:pPr>
        <w:tabs>
          <w:tab w:val="num" w:pos="1008"/>
        </w:tabs>
        <w:ind w:left="1008" w:hanging="1008"/>
      </w:pPr>
      <w:rPr>
        <w:rFonts w:cs="Times New Roman"/>
      </w:rPr>
    </w:lvl>
    <w:lvl w:ilvl="5">
      <w:start w:val="1"/>
      <w:numFmt w:val="decimal"/>
      <w:pStyle w:val="6RTC6"/>
      <w:lvlText w:val="%1.%2.%3.%4.%5.%6"/>
      <w:lvlJc w:val="left"/>
      <w:pPr>
        <w:tabs>
          <w:tab w:val="num" w:pos="1152"/>
        </w:tabs>
        <w:ind w:left="1152" w:hanging="1152"/>
      </w:pPr>
      <w:rPr>
        <w:rFonts w:cs="Times New Roman"/>
      </w:rPr>
    </w:lvl>
    <w:lvl w:ilvl="6">
      <w:start w:val="1"/>
      <w:numFmt w:val="decimal"/>
      <w:pStyle w:val="7RTC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0" w15:restartNumberingAfterBreak="0">
    <w:nsid w:val="71A4694D"/>
    <w:multiLevelType w:val="multilevel"/>
    <w:tmpl w:val="8DC06C1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31" w15:restartNumberingAfterBreak="0">
    <w:nsid w:val="73595D28"/>
    <w:multiLevelType w:val="hybridMultilevel"/>
    <w:tmpl w:val="33C21132"/>
    <w:lvl w:ilvl="0" w:tplc="16BEB8A4">
      <w:start w:val="20"/>
      <w:numFmt w:val="decimal"/>
      <w:lvlText w:val="%1."/>
      <w:lvlJc w:val="left"/>
      <w:pPr>
        <w:ind w:left="1080" w:hanging="360"/>
      </w:pPr>
    </w:lvl>
    <w:lvl w:ilvl="1" w:tplc="0E4CBD50">
      <w:start w:val="1"/>
      <w:numFmt w:val="lowerLetter"/>
      <w:lvlText w:val="%2."/>
      <w:lvlJc w:val="left"/>
      <w:pPr>
        <w:ind w:left="1800" w:hanging="360"/>
      </w:pPr>
    </w:lvl>
    <w:lvl w:ilvl="2" w:tplc="2C40013C">
      <w:start w:val="1"/>
      <w:numFmt w:val="lowerRoman"/>
      <w:lvlText w:val="%3."/>
      <w:lvlJc w:val="right"/>
      <w:pPr>
        <w:ind w:left="2520" w:hanging="180"/>
      </w:pPr>
    </w:lvl>
    <w:lvl w:ilvl="3" w:tplc="9E884186">
      <w:start w:val="1"/>
      <w:numFmt w:val="decimal"/>
      <w:lvlText w:val="%4."/>
      <w:lvlJc w:val="left"/>
      <w:pPr>
        <w:ind w:left="3240" w:hanging="360"/>
      </w:pPr>
    </w:lvl>
    <w:lvl w:ilvl="4" w:tplc="3244D162">
      <w:start w:val="1"/>
      <w:numFmt w:val="lowerLetter"/>
      <w:lvlText w:val="%5."/>
      <w:lvlJc w:val="left"/>
      <w:pPr>
        <w:ind w:left="3960" w:hanging="360"/>
      </w:pPr>
    </w:lvl>
    <w:lvl w:ilvl="5" w:tplc="176CE5E6">
      <w:start w:val="1"/>
      <w:numFmt w:val="lowerRoman"/>
      <w:lvlText w:val="%6."/>
      <w:lvlJc w:val="right"/>
      <w:pPr>
        <w:ind w:left="4680" w:hanging="180"/>
      </w:pPr>
    </w:lvl>
    <w:lvl w:ilvl="6" w:tplc="2E4A2844">
      <w:start w:val="1"/>
      <w:numFmt w:val="decimal"/>
      <w:lvlText w:val="%7."/>
      <w:lvlJc w:val="left"/>
      <w:pPr>
        <w:ind w:left="5400" w:hanging="360"/>
      </w:pPr>
    </w:lvl>
    <w:lvl w:ilvl="7" w:tplc="1B387608">
      <w:start w:val="1"/>
      <w:numFmt w:val="lowerLetter"/>
      <w:lvlText w:val="%8."/>
      <w:lvlJc w:val="left"/>
      <w:pPr>
        <w:ind w:left="6120" w:hanging="360"/>
      </w:pPr>
    </w:lvl>
    <w:lvl w:ilvl="8" w:tplc="7A823356">
      <w:start w:val="1"/>
      <w:numFmt w:val="lowerRoman"/>
      <w:lvlText w:val="%9."/>
      <w:lvlJc w:val="right"/>
      <w:pPr>
        <w:ind w:left="6840" w:hanging="180"/>
      </w:pPr>
    </w:lvl>
  </w:abstractNum>
  <w:abstractNum w:abstractNumId="32" w15:restartNumberingAfterBreak="0">
    <w:nsid w:val="7F117686"/>
    <w:multiLevelType w:val="hybridMultilevel"/>
    <w:tmpl w:val="68BED42E"/>
    <w:lvl w:ilvl="0" w:tplc="698A5DBE">
      <w:start w:val="20"/>
      <w:numFmt w:val="decimal"/>
      <w:lvlText w:val="%1."/>
      <w:lvlJc w:val="left"/>
      <w:pPr>
        <w:ind w:left="720" w:hanging="360"/>
      </w:pPr>
    </w:lvl>
    <w:lvl w:ilvl="1" w:tplc="AD2C2028">
      <w:start w:val="1"/>
      <w:numFmt w:val="lowerLetter"/>
      <w:lvlText w:val="%2."/>
      <w:lvlJc w:val="left"/>
      <w:pPr>
        <w:ind w:left="1440" w:hanging="360"/>
      </w:pPr>
    </w:lvl>
    <w:lvl w:ilvl="2" w:tplc="E8466896">
      <w:start w:val="1"/>
      <w:numFmt w:val="lowerRoman"/>
      <w:lvlText w:val="%3."/>
      <w:lvlJc w:val="right"/>
      <w:pPr>
        <w:ind w:left="2160" w:hanging="180"/>
      </w:pPr>
    </w:lvl>
    <w:lvl w:ilvl="3" w:tplc="A91AD52E">
      <w:start w:val="1"/>
      <w:numFmt w:val="decimal"/>
      <w:lvlText w:val="%4."/>
      <w:lvlJc w:val="left"/>
      <w:pPr>
        <w:ind w:left="2880" w:hanging="360"/>
      </w:pPr>
    </w:lvl>
    <w:lvl w:ilvl="4" w:tplc="DC02EAD6">
      <w:start w:val="1"/>
      <w:numFmt w:val="lowerLetter"/>
      <w:lvlText w:val="%5."/>
      <w:lvlJc w:val="left"/>
      <w:pPr>
        <w:ind w:left="3600" w:hanging="360"/>
      </w:pPr>
    </w:lvl>
    <w:lvl w:ilvl="5" w:tplc="C7DE469C">
      <w:start w:val="1"/>
      <w:numFmt w:val="lowerRoman"/>
      <w:lvlText w:val="%6."/>
      <w:lvlJc w:val="right"/>
      <w:pPr>
        <w:ind w:left="4320" w:hanging="180"/>
      </w:pPr>
    </w:lvl>
    <w:lvl w:ilvl="6" w:tplc="5F98CD44">
      <w:start w:val="1"/>
      <w:numFmt w:val="decimal"/>
      <w:lvlText w:val="%7."/>
      <w:lvlJc w:val="left"/>
      <w:pPr>
        <w:ind w:left="5040" w:hanging="360"/>
      </w:pPr>
    </w:lvl>
    <w:lvl w:ilvl="7" w:tplc="1E0C1928">
      <w:start w:val="1"/>
      <w:numFmt w:val="lowerLetter"/>
      <w:lvlText w:val="%8."/>
      <w:lvlJc w:val="left"/>
      <w:pPr>
        <w:ind w:left="5760" w:hanging="360"/>
      </w:pPr>
    </w:lvl>
    <w:lvl w:ilvl="8" w:tplc="8DBABE12">
      <w:start w:val="1"/>
      <w:numFmt w:val="lowerRoman"/>
      <w:lvlText w:val="%9."/>
      <w:lvlJc w:val="right"/>
      <w:pPr>
        <w:ind w:left="6480" w:hanging="180"/>
      </w:pPr>
    </w:lvl>
  </w:abstractNum>
  <w:num w:numId="1">
    <w:abstractNumId w:val="23"/>
  </w:num>
  <w:num w:numId="2">
    <w:abstractNumId w:val="17"/>
  </w:num>
  <w:num w:numId="3">
    <w:abstractNumId w:val="28"/>
  </w:num>
  <w:num w:numId="4">
    <w:abstractNumId w:val="29"/>
  </w:num>
  <w:num w:numId="5">
    <w:abstractNumId w:val="18"/>
  </w:num>
  <w:num w:numId="6">
    <w:abstractNumId w:val="25"/>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6"/>
  </w:num>
  <w:num w:numId="10">
    <w:abstractNumId w:val="4"/>
  </w:num>
  <w:num w:numId="11">
    <w:abstractNumId w:val="32"/>
  </w:num>
  <w:num w:numId="12">
    <w:abstractNumId w:val="2"/>
  </w:num>
  <w:num w:numId="13">
    <w:abstractNumId w:val="12"/>
  </w:num>
  <w:num w:numId="14">
    <w:abstractNumId w:val="21"/>
  </w:num>
  <w:num w:numId="15">
    <w:abstractNumId w:val="13"/>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7"/>
  </w:num>
  <w:num w:numId="20">
    <w:abstractNumId w:val="9"/>
  </w:num>
  <w:num w:numId="21">
    <w:abstractNumId w:val="15"/>
  </w:num>
  <w:num w:numId="22">
    <w:abstractNumId w:val="8"/>
  </w:num>
  <w:num w:numId="23">
    <w:abstractNumId w:val="30"/>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
  </w:num>
  <w:num w:numId="26">
    <w:abstractNumId w:val="11"/>
  </w:num>
  <w:num w:numId="27">
    <w:abstractNumId w:val="22"/>
  </w:num>
  <w:num w:numId="28">
    <w:abstractNumId w:val="14"/>
  </w:num>
  <w:num w:numId="29">
    <w:abstractNumId w:val="6"/>
  </w:num>
  <w:num w:numId="30">
    <w:abstractNumId w:val="3"/>
  </w:num>
  <w:num w:numId="31">
    <w:abstractNumId w:val="31"/>
  </w:num>
  <w:num w:numId="32">
    <w:abstractNumId w:val="24"/>
  </w:num>
  <w:num w:numId="33">
    <w:abstractNumId w:val="19"/>
  </w:num>
  <w:num w:numId="34">
    <w:abstractNumId w:val="10"/>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088"/>
    <w:rsid w:val="00014999"/>
    <w:rsid w:val="000156B8"/>
    <w:rsid w:val="00030F53"/>
    <w:rsid w:val="00047544"/>
    <w:rsid w:val="00056B39"/>
    <w:rsid w:val="00092E11"/>
    <w:rsid w:val="000A35D0"/>
    <w:rsid w:val="000B6E31"/>
    <w:rsid w:val="000C352D"/>
    <w:rsid w:val="000C7C61"/>
    <w:rsid w:val="000D0F4A"/>
    <w:rsid w:val="000F53DA"/>
    <w:rsid w:val="00130A06"/>
    <w:rsid w:val="00185611"/>
    <w:rsid w:val="001E29C8"/>
    <w:rsid w:val="00200855"/>
    <w:rsid w:val="0020250C"/>
    <w:rsid w:val="0021718B"/>
    <w:rsid w:val="00223702"/>
    <w:rsid w:val="002418F2"/>
    <w:rsid w:val="002817DE"/>
    <w:rsid w:val="00285234"/>
    <w:rsid w:val="002A4E06"/>
    <w:rsid w:val="002B5EA8"/>
    <w:rsid w:val="002C7839"/>
    <w:rsid w:val="003C46D3"/>
    <w:rsid w:val="003C709B"/>
    <w:rsid w:val="0042521C"/>
    <w:rsid w:val="004627ED"/>
    <w:rsid w:val="0048308B"/>
    <w:rsid w:val="004C0328"/>
    <w:rsid w:val="004C7552"/>
    <w:rsid w:val="00512F2C"/>
    <w:rsid w:val="00521803"/>
    <w:rsid w:val="0054159E"/>
    <w:rsid w:val="00553ACD"/>
    <w:rsid w:val="00566ABA"/>
    <w:rsid w:val="005D4DF8"/>
    <w:rsid w:val="00601BC0"/>
    <w:rsid w:val="0062063C"/>
    <w:rsid w:val="006530B5"/>
    <w:rsid w:val="006722AB"/>
    <w:rsid w:val="00683C92"/>
    <w:rsid w:val="006A2A9E"/>
    <w:rsid w:val="006A35FB"/>
    <w:rsid w:val="006C4615"/>
    <w:rsid w:val="006E1C90"/>
    <w:rsid w:val="006F1296"/>
    <w:rsid w:val="00703150"/>
    <w:rsid w:val="007072F9"/>
    <w:rsid w:val="00746F21"/>
    <w:rsid w:val="007648D9"/>
    <w:rsid w:val="0076507D"/>
    <w:rsid w:val="007849A2"/>
    <w:rsid w:val="007C4206"/>
    <w:rsid w:val="007C7CFB"/>
    <w:rsid w:val="007C7DF7"/>
    <w:rsid w:val="00803441"/>
    <w:rsid w:val="00804F64"/>
    <w:rsid w:val="00835138"/>
    <w:rsid w:val="00897FDC"/>
    <w:rsid w:val="008C27E7"/>
    <w:rsid w:val="008C601C"/>
    <w:rsid w:val="008D1356"/>
    <w:rsid w:val="008E5BFF"/>
    <w:rsid w:val="00905004"/>
    <w:rsid w:val="00933FDA"/>
    <w:rsid w:val="0096121E"/>
    <w:rsid w:val="0097554F"/>
    <w:rsid w:val="009837DB"/>
    <w:rsid w:val="009A438A"/>
    <w:rsid w:val="009F2FE7"/>
    <w:rsid w:val="00A05198"/>
    <w:rsid w:val="00A15318"/>
    <w:rsid w:val="00A205C6"/>
    <w:rsid w:val="00A318A1"/>
    <w:rsid w:val="00A43090"/>
    <w:rsid w:val="00A46076"/>
    <w:rsid w:val="00A6555F"/>
    <w:rsid w:val="00A716E8"/>
    <w:rsid w:val="00A7423D"/>
    <w:rsid w:val="00AD1FA2"/>
    <w:rsid w:val="00B41F7E"/>
    <w:rsid w:val="00B51747"/>
    <w:rsid w:val="00B54E92"/>
    <w:rsid w:val="00B5612D"/>
    <w:rsid w:val="00B977E0"/>
    <w:rsid w:val="00BB49BE"/>
    <w:rsid w:val="00BC0A8C"/>
    <w:rsid w:val="00BE7FCF"/>
    <w:rsid w:val="00C4313F"/>
    <w:rsid w:val="00C60D2E"/>
    <w:rsid w:val="00C721E6"/>
    <w:rsid w:val="00C93092"/>
    <w:rsid w:val="00C94928"/>
    <w:rsid w:val="00CD07FA"/>
    <w:rsid w:val="00CE4919"/>
    <w:rsid w:val="00CE57E6"/>
    <w:rsid w:val="00D07693"/>
    <w:rsid w:val="00D22B21"/>
    <w:rsid w:val="00D4043C"/>
    <w:rsid w:val="00D4522A"/>
    <w:rsid w:val="00D467BB"/>
    <w:rsid w:val="00D9394D"/>
    <w:rsid w:val="00D95131"/>
    <w:rsid w:val="00DA0A78"/>
    <w:rsid w:val="00DE6678"/>
    <w:rsid w:val="00E16277"/>
    <w:rsid w:val="00E17E1E"/>
    <w:rsid w:val="00E575BB"/>
    <w:rsid w:val="00E62309"/>
    <w:rsid w:val="00E72CE1"/>
    <w:rsid w:val="00E76CBA"/>
    <w:rsid w:val="00E81D51"/>
    <w:rsid w:val="00EB153B"/>
    <w:rsid w:val="00EE14EB"/>
    <w:rsid w:val="00F50AA1"/>
    <w:rsid w:val="00F6101F"/>
    <w:rsid w:val="00F76088"/>
    <w:rsid w:val="00FA1011"/>
    <w:rsid w:val="00FA1A07"/>
    <w:rsid w:val="00FB0792"/>
    <w:rsid w:val="00FD6E62"/>
    <w:rsid w:val="00FD702F"/>
    <w:rsid w:val="00FE22C5"/>
    <w:rsid w:val="00FE7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EAB62"/>
  <w15:docId w15:val="{C5B5209E-CF9E-4480-A288-AD52C3E89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554F"/>
    <w:rPr>
      <w:sz w:val="24"/>
      <w:szCs w:val="24"/>
      <w:lang w:eastAsia="ru-RU"/>
    </w:rPr>
  </w:style>
  <w:style w:type="paragraph" w:styleId="10">
    <w:name w:val="heading 1"/>
    <w:basedOn w:val="a0"/>
    <w:next w:val="a0"/>
    <w:link w:val="11"/>
    <w:uiPriority w:val="9"/>
    <w:qFormat/>
    <w:pPr>
      <w:keepNext/>
      <w:spacing w:before="240" w:after="60"/>
      <w:outlineLvl w:val="0"/>
    </w:pPr>
    <w:rPr>
      <w:rFonts w:ascii="Arial" w:hAnsi="Arial"/>
      <w:b/>
      <w:bCs/>
      <w:sz w:val="32"/>
      <w:szCs w:val="32"/>
      <w:lang w:val="en-US" w:eastAsia="en-US"/>
    </w:rPr>
  </w:style>
  <w:style w:type="paragraph" w:styleId="20">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0"/>
    <w:next w:val="a0"/>
    <w:link w:val="32"/>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0"/>
    <w:next w:val="a0"/>
    <w:link w:val="41"/>
    <w:uiPriority w:val="99"/>
    <w:qFormat/>
    <w:pPr>
      <w:keepNext/>
      <w:tabs>
        <w:tab w:val="left" w:pos="1134"/>
        <w:tab w:val="num" w:pos="1701"/>
      </w:tabs>
      <w:spacing w:before="240" w:after="120"/>
      <w:ind w:left="1701" w:hanging="1134"/>
      <w:jc w:val="both"/>
      <w:outlineLvl w:val="3"/>
    </w:pPr>
    <w:rPr>
      <w:b/>
      <w:bCs/>
      <w:i/>
      <w:iCs/>
      <w:sz w:val="28"/>
      <w:szCs w:val="28"/>
      <w:lang w:val="en-US" w:eastAsia="en-US"/>
    </w:rPr>
  </w:style>
  <w:style w:type="paragraph" w:styleId="50">
    <w:name w:val="heading 5"/>
    <w:basedOn w:val="a0"/>
    <w:next w:val="a0"/>
    <w:link w:val="51"/>
    <w:uiPriority w:val="9"/>
    <w:unhideWhenUsed/>
    <w:qFormat/>
    <w:pPr>
      <w:keepNext/>
      <w:keepLines/>
      <w:spacing w:before="320" w:after="200"/>
      <w:outlineLvl w:val="4"/>
    </w:pPr>
    <w:rPr>
      <w:rFonts w:ascii="Arial" w:eastAsia="Arial" w:hAnsi="Arial" w:cs="Arial"/>
      <w:b/>
      <w:bCs/>
    </w:rPr>
  </w:style>
  <w:style w:type="paragraph" w:styleId="60">
    <w:name w:val="heading 6"/>
    <w:basedOn w:val="a0"/>
    <w:next w:val="a0"/>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9"/>
    <w:qFormat/>
    <w:pPr>
      <w:widowControl w:val="0"/>
      <w:numPr>
        <w:ilvl w:val="7"/>
        <w:numId w:val="4"/>
      </w:numPr>
      <w:tabs>
        <w:tab w:val="clear" w:pos="1440"/>
        <w:tab w:val="num" w:pos="360"/>
      </w:tabs>
      <w:spacing w:before="240" w:after="60" w:line="360" w:lineRule="auto"/>
      <w:ind w:left="0" w:firstLine="0"/>
      <w:jc w:val="both"/>
      <w:outlineLvl w:val="7"/>
    </w:pPr>
    <w:rPr>
      <w:i/>
      <w:iCs/>
      <w:sz w:val="26"/>
      <w:szCs w:val="26"/>
      <w:lang w:val="en-US" w:eastAsia="en-US"/>
    </w:rPr>
  </w:style>
  <w:style w:type="paragraph" w:styleId="9">
    <w:name w:val="heading 9"/>
    <w:basedOn w:val="a0"/>
    <w:next w:val="a0"/>
    <w:link w:val="90"/>
    <w:uiPriority w:val="99"/>
    <w:qFormat/>
    <w:pPr>
      <w:widowControl w:val="0"/>
      <w:numPr>
        <w:ilvl w:val="8"/>
        <w:numId w:val="4"/>
      </w:numPr>
      <w:tabs>
        <w:tab w:val="clear" w:pos="1584"/>
        <w:tab w:val="num" w:pos="360"/>
      </w:tabs>
      <w:spacing w:before="240" w:after="60" w:line="360" w:lineRule="auto"/>
      <w:ind w:left="0" w:firstLine="0"/>
      <w:jc w:val="both"/>
      <w:outlineLvl w:val="8"/>
    </w:pPr>
    <w:rPr>
      <w:rFonts w:ascii="Arial" w:hAnsi="Arial"/>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32">
    <w:name w:val="Заголовок 3 Знак"/>
    <w:link w:val="31"/>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1">
    <w:name w:val="Заголовок 6 Знак"/>
    <w:link w:val="60"/>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uiPriority w:val="1"/>
    <w:qFormat/>
    <w:rPr>
      <w:rFonts w:ascii="Calibri" w:eastAsia="Calibri" w:hAnsi="Calibri"/>
      <w:sz w:val="22"/>
      <w:szCs w:val="22"/>
      <w:lang w:eastAsia="en-US"/>
    </w:rPr>
  </w:style>
  <w:style w:type="paragraph" w:styleId="a6">
    <w:name w:val="Title"/>
    <w:basedOn w:val="a0"/>
    <w:link w:val="a7"/>
    <w:uiPriority w:val="10"/>
    <w:qFormat/>
    <w:pPr>
      <w:ind w:right="-1050"/>
      <w:jc w:val="center"/>
    </w:pPr>
    <w:rPr>
      <w:lang w:val="en-US" w:eastAsia="en-US"/>
    </w:rPr>
  </w:style>
  <w:style w:type="character" w:customStyle="1" w:styleId="TitleChar">
    <w:name w:val="Title Char"/>
    <w:uiPriority w:val="10"/>
    <w:rPr>
      <w:sz w:val="48"/>
      <w:szCs w:val="48"/>
    </w:rPr>
  </w:style>
  <w:style w:type="paragraph" w:styleId="a8">
    <w:name w:val="Subtitle"/>
    <w:basedOn w:val="a0"/>
    <w:next w:val="a0"/>
    <w:link w:val="a9"/>
    <w:qFormat/>
    <w:pPr>
      <w:spacing w:after="60"/>
      <w:jc w:val="center"/>
      <w:outlineLvl w:val="1"/>
    </w:pPr>
    <w:rPr>
      <w:rFonts w:ascii="Calibri Light" w:hAnsi="Calibri Light"/>
    </w:rPr>
  </w:style>
  <w:style w:type="character" w:customStyle="1" w:styleId="SubtitleChar">
    <w:name w:val="Subtitle Char"/>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0"/>
    <w:next w:val="a0"/>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0"/>
    <w:link w:val="ad"/>
    <w:uiPriority w:val="99"/>
    <w:pPr>
      <w:tabs>
        <w:tab w:val="center" w:pos="4677"/>
        <w:tab w:val="right" w:pos="9355"/>
      </w:tabs>
    </w:pPr>
    <w:rPr>
      <w:lang w:val="en-US" w:eastAsia="en-US"/>
    </w:rPr>
  </w:style>
  <w:style w:type="character" w:customStyle="1" w:styleId="HeaderChar">
    <w:name w:val="Header Char"/>
    <w:uiPriority w:val="99"/>
  </w:style>
  <w:style w:type="paragraph" w:styleId="ae">
    <w:name w:val="footer"/>
    <w:basedOn w:val="a0"/>
    <w:link w:val="af"/>
    <w:uiPriority w:val="99"/>
    <w:pPr>
      <w:tabs>
        <w:tab w:val="center" w:pos="4677"/>
        <w:tab w:val="right" w:pos="9355"/>
      </w:tabs>
    </w:pPr>
    <w:rPr>
      <w:lang w:val="en-US" w:eastAsia="en-US"/>
    </w:rPr>
  </w:style>
  <w:style w:type="character" w:customStyle="1" w:styleId="FooterChar">
    <w:name w:val="Footer Char"/>
    <w:uiPriority w:val="99"/>
  </w:style>
  <w:style w:type="paragraph" w:styleId="af0">
    <w:name w:val="caption"/>
    <w:basedOn w:val="a0"/>
    <w:next w:val="a0"/>
    <w:uiPriority w:val="35"/>
    <w:qFormat/>
    <w:pPr>
      <w:spacing w:before="360"/>
    </w:pPr>
  </w:style>
  <w:style w:type="character" w:customStyle="1" w:styleId="CaptionChar">
    <w:name w:val="Caption Char"/>
    <w:uiPriority w:val="99"/>
  </w:style>
  <w:style w:type="table" w:styleId="af1">
    <w:name w:val="Table Grid"/>
    <w:basedOn w:val="a2"/>
    <w:uiPriority w:val="9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563C1"/>
      <w:u w:val="single"/>
    </w:rPr>
  </w:style>
  <w:style w:type="paragraph" w:styleId="af3">
    <w:name w:val="footnote text"/>
    <w:basedOn w:val="a0"/>
    <w:link w:val="af4"/>
    <w:uiPriority w:val="99"/>
    <w:rPr>
      <w:sz w:val="20"/>
      <w:szCs w:val="20"/>
    </w:rPr>
  </w:style>
  <w:style w:type="character" w:customStyle="1" w:styleId="FootnoteTextChar">
    <w:name w:val="Footnote Text Char"/>
    <w:uiPriority w:val="99"/>
    <w:rPr>
      <w:sz w:val="18"/>
    </w:rPr>
  </w:style>
  <w:style w:type="character" w:styleId="af5">
    <w:name w:val="footnote reference"/>
    <w:rPr>
      <w:rFonts w:cs="Times New Roman"/>
      <w:vertAlign w:val="superscript"/>
    </w:rPr>
  </w:style>
  <w:style w:type="paragraph" w:styleId="af6">
    <w:name w:val="endnote text"/>
    <w:basedOn w:val="a0"/>
    <w:link w:val="af7"/>
    <w:rPr>
      <w:sz w:val="20"/>
      <w:szCs w:val="20"/>
    </w:rPr>
  </w:style>
  <w:style w:type="character" w:customStyle="1" w:styleId="EndnoteTextChar">
    <w:name w:val="Endnote Text Char"/>
    <w:uiPriority w:val="99"/>
    <w:rPr>
      <w:sz w:val="20"/>
    </w:rPr>
  </w:style>
  <w:style w:type="character" w:styleId="af8">
    <w:name w:val="endnote reference"/>
    <w:rPr>
      <w:vertAlign w:val="superscript"/>
    </w:rPr>
  </w:style>
  <w:style w:type="paragraph" w:styleId="13">
    <w:name w:val="toc 1"/>
    <w:basedOn w:val="a0"/>
    <w:next w:val="a0"/>
    <w:uiPriority w:val="39"/>
    <w:unhideWhenUsed/>
    <w:pPr>
      <w:spacing w:after="57"/>
    </w:pPr>
  </w:style>
  <w:style w:type="paragraph" w:styleId="25">
    <w:name w:val="toc 2"/>
    <w:basedOn w:val="a0"/>
    <w:next w:val="a0"/>
    <w:uiPriority w:val="39"/>
    <w:unhideWhenUsed/>
    <w:pPr>
      <w:spacing w:after="57"/>
      <w:ind w:left="283"/>
    </w:pPr>
  </w:style>
  <w:style w:type="paragraph" w:styleId="34">
    <w:name w:val="toc 3"/>
    <w:basedOn w:val="a0"/>
    <w:next w:val="a0"/>
    <w:uiPriority w:val="39"/>
    <w:unhideWhenUsed/>
    <w:pPr>
      <w:spacing w:after="57"/>
      <w:ind w:left="567"/>
    </w:pPr>
  </w:style>
  <w:style w:type="paragraph" w:styleId="43">
    <w:name w:val="toc 4"/>
    <w:basedOn w:val="a0"/>
    <w:next w:val="a0"/>
    <w:uiPriority w:val="39"/>
    <w:unhideWhenUsed/>
    <w:pPr>
      <w:spacing w:after="57"/>
      <w:ind w:left="850"/>
    </w:pPr>
  </w:style>
  <w:style w:type="paragraph" w:styleId="53">
    <w:name w:val="toc 5"/>
    <w:basedOn w:val="a0"/>
    <w:next w:val="a0"/>
    <w:uiPriority w:val="39"/>
    <w:unhideWhenUsed/>
    <w:pPr>
      <w:spacing w:after="57"/>
      <w:ind w:left="1134"/>
    </w:pPr>
  </w:style>
  <w:style w:type="paragraph" w:styleId="62">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9">
    <w:name w:val="TOC Heading"/>
    <w:uiPriority w:val="39"/>
    <w:unhideWhenUsed/>
  </w:style>
  <w:style w:type="paragraph" w:styleId="afa">
    <w:name w:val="table of figures"/>
    <w:basedOn w:val="a0"/>
    <w:next w:val="a0"/>
    <w:uiPriority w:val="99"/>
    <w:unhideWhenUsed/>
  </w:style>
  <w:style w:type="paragraph" w:customStyle="1" w:styleId="22H2H2RTCh2iz2sub-sect2221">
    <w:name w:val="Заголовок 2;2;H2;H2 Знак;RTC;h2;iz2;sub-sect;Б2;Заголовок 2 Знак;Заголовок 21"/>
    <w:basedOn w:val="a0"/>
    <w:next w:val="a0"/>
    <w:link w:val="212H21H2RTCh2iz2sub-sect2221"/>
    <w:uiPriority w:val="99"/>
    <w:qFormat/>
    <w:pPr>
      <w:keepNext/>
      <w:tabs>
        <w:tab w:val="num" w:pos="1134"/>
      </w:tabs>
      <w:spacing w:before="360" w:after="120"/>
      <w:ind w:left="1134" w:hanging="1134"/>
      <w:outlineLvl w:val="1"/>
    </w:pPr>
    <w:rPr>
      <w:b/>
      <w:bCs/>
      <w:sz w:val="32"/>
      <w:szCs w:val="32"/>
      <w:lang w:val="en-US" w:eastAsia="en-US"/>
    </w:rPr>
  </w:style>
  <w:style w:type="paragraph" w:customStyle="1" w:styleId="3H3">
    <w:name w:val="Заголовок 3;H3"/>
    <w:basedOn w:val="a0"/>
    <w:next w:val="a0"/>
    <w:link w:val="3H30"/>
    <w:uiPriority w:val="9"/>
    <w:qFormat/>
    <w:pPr>
      <w:keepNext/>
      <w:spacing w:before="240" w:after="60"/>
      <w:outlineLvl w:val="2"/>
    </w:pPr>
    <w:rPr>
      <w:rFonts w:ascii="Cambria" w:hAnsi="Cambria"/>
      <w:b/>
      <w:bCs/>
      <w:sz w:val="26"/>
      <w:szCs w:val="26"/>
      <w:lang w:val="en-US" w:eastAsia="en-US"/>
    </w:rPr>
  </w:style>
  <w:style w:type="paragraph" w:customStyle="1" w:styleId="5BlockLabelH5H51Level3-ih5h51h52test">
    <w:name w:val="Заголовок 5;Block Label;H5;H51;Level 3 - i;h5;h51;h52;test"/>
    <w:basedOn w:val="a0"/>
    <w:next w:val="a0"/>
    <w:link w:val="5BlockLabelH5H51Level3-ih5h51h52test0"/>
    <w:uiPriority w:val="99"/>
    <w:qFormat/>
    <w:pPr>
      <w:keepNext/>
      <w:numPr>
        <w:ilvl w:val="4"/>
        <w:numId w:val="4"/>
      </w:numPr>
      <w:tabs>
        <w:tab w:val="clear" w:pos="1008"/>
        <w:tab w:val="num" w:pos="360"/>
      </w:tabs>
      <w:spacing w:before="60" w:line="360" w:lineRule="auto"/>
      <w:ind w:left="0" w:firstLine="0"/>
      <w:jc w:val="both"/>
      <w:outlineLvl w:val="4"/>
    </w:pPr>
    <w:rPr>
      <w:b/>
      <w:bCs/>
      <w:sz w:val="26"/>
      <w:szCs w:val="26"/>
      <w:lang w:val="en-US" w:eastAsia="en-US"/>
    </w:rPr>
  </w:style>
  <w:style w:type="paragraph" w:customStyle="1" w:styleId="6RTC6">
    <w:name w:val="Заголовок 6;RTC 6"/>
    <w:basedOn w:val="a0"/>
    <w:next w:val="a0"/>
    <w:link w:val="6RTC60"/>
    <w:uiPriority w:val="99"/>
    <w:qFormat/>
    <w:pPr>
      <w:widowControl w:val="0"/>
      <w:numPr>
        <w:ilvl w:val="5"/>
        <w:numId w:val="4"/>
      </w:numPr>
      <w:tabs>
        <w:tab w:val="clear" w:pos="1152"/>
        <w:tab w:val="num" w:pos="360"/>
      </w:tabs>
      <w:spacing w:before="240" w:after="60" w:line="360" w:lineRule="auto"/>
      <w:ind w:left="0" w:firstLine="0"/>
      <w:jc w:val="both"/>
      <w:outlineLvl w:val="5"/>
    </w:pPr>
    <w:rPr>
      <w:b/>
      <w:bCs/>
      <w:sz w:val="22"/>
      <w:szCs w:val="22"/>
      <w:lang w:val="en-US" w:eastAsia="en-US"/>
    </w:rPr>
  </w:style>
  <w:style w:type="paragraph" w:customStyle="1" w:styleId="7RTC7">
    <w:name w:val="Заголовок 7;RTC7"/>
    <w:basedOn w:val="a0"/>
    <w:next w:val="a0"/>
    <w:link w:val="7RTC70"/>
    <w:uiPriority w:val="99"/>
    <w:qFormat/>
    <w:pPr>
      <w:widowControl w:val="0"/>
      <w:numPr>
        <w:ilvl w:val="6"/>
        <w:numId w:val="4"/>
      </w:numPr>
      <w:tabs>
        <w:tab w:val="clear" w:pos="1296"/>
        <w:tab w:val="num" w:pos="360"/>
      </w:tabs>
      <w:spacing w:before="240" w:after="60" w:line="360" w:lineRule="auto"/>
      <w:ind w:left="0" w:firstLine="0"/>
      <w:jc w:val="both"/>
      <w:outlineLvl w:val="6"/>
    </w:pPr>
    <w:rPr>
      <w:sz w:val="26"/>
      <w:szCs w:val="26"/>
      <w:lang w:val="en-US" w:eastAsia="en-US"/>
    </w:rPr>
  </w:style>
  <w:style w:type="paragraph" w:styleId="afb">
    <w:name w:val="Balloon Text"/>
    <w:basedOn w:val="a0"/>
    <w:link w:val="afc"/>
    <w:uiPriority w:val="99"/>
    <w:semiHidden/>
    <w:rPr>
      <w:rFonts w:ascii="Tahoma" w:hAnsi="Tahoma"/>
      <w:sz w:val="16"/>
      <w:szCs w:val="16"/>
      <w:lang w:val="en-US" w:eastAsia="en-US"/>
    </w:rPr>
  </w:style>
  <w:style w:type="paragraph" w:customStyle="1" w:styleId="afd">
    <w:name w:val="Основной текст;Основной текст таблиц;Письмо в Интернет;в таблицах;в таблице;таблицы"/>
    <w:basedOn w:val="a0"/>
    <w:link w:val="afe"/>
    <w:uiPriority w:val="99"/>
    <w:pPr>
      <w:jc w:val="both"/>
    </w:pPr>
    <w:rPr>
      <w:sz w:val="28"/>
      <w:szCs w:val="28"/>
      <w:lang w:val="en-US" w:eastAsia="en-US"/>
    </w:rPr>
  </w:style>
  <w:style w:type="paragraph" w:styleId="35">
    <w:name w:val="Body Text Indent 3"/>
    <w:basedOn w:val="a0"/>
    <w:link w:val="36"/>
    <w:uiPriority w:val="99"/>
    <w:pPr>
      <w:ind w:right="-716" w:firstLine="567"/>
      <w:jc w:val="center"/>
    </w:pPr>
    <w:rPr>
      <w:b/>
      <w:bCs/>
      <w:lang w:val="en-US" w:eastAsia="en-US"/>
    </w:rPr>
  </w:style>
  <w:style w:type="paragraph" w:styleId="26">
    <w:name w:val="Body Text Indent 2"/>
    <w:basedOn w:val="a0"/>
    <w:link w:val="27"/>
    <w:uiPriority w:val="99"/>
    <w:pPr>
      <w:spacing w:line="202" w:lineRule="auto"/>
      <w:ind w:left="720"/>
      <w:jc w:val="both"/>
    </w:pPr>
    <w:rPr>
      <w:sz w:val="28"/>
      <w:szCs w:val="28"/>
      <w:lang w:val="en-US" w:eastAsia="en-US"/>
    </w:rPr>
  </w:style>
  <w:style w:type="paragraph" w:styleId="28">
    <w:name w:val="List 2"/>
    <w:basedOn w:val="a0"/>
    <w:uiPriority w:val="99"/>
    <w:pPr>
      <w:tabs>
        <w:tab w:val="num" w:pos="1980"/>
      </w:tabs>
      <w:spacing w:line="360" w:lineRule="auto"/>
      <w:ind w:left="1260"/>
      <w:jc w:val="both"/>
    </w:pPr>
    <w:rPr>
      <w:sz w:val="28"/>
      <w:szCs w:val="28"/>
    </w:rPr>
  </w:style>
  <w:style w:type="paragraph" w:customStyle="1" w:styleId="14">
    <w:name w:val="Обычный1"/>
    <w:pPr>
      <w:widowControl w:val="0"/>
      <w:spacing w:before="120" w:after="120"/>
      <w:ind w:firstLine="567"/>
      <w:jc w:val="both"/>
    </w:pPr>
    <w:rPr>
      <w:lang w:eastAsia="ru-RU"/>
    </w:rPr>
  </w:style>
  <w:style w:type="paragraph" w:customStyle="1" w:styleId="xl48">
    <w:name w:val="xl48"/>
    <w:basedOn w:val="a0"/>
    <w:pPr>
      <w:spacing w:before="100" w:beforeAutospacing="1" w:after="100" w:afterAutospacing="1"/>
      <w:jc w:val="center"/>
    </w:pPr>
    <w:rPr>
      <w:rFonts w:ascii="Arial" w:hAnsi="Arial" w:cs="Arial"/>
      <w:b/>
      <w:bCs/>
    </w:rPr>
  </w:style>
  <w:style w:type="paragraph" w:customStyle="1" w:styleId="aff">
    <w:name w:val="Подподпункт"/>
    <w:basedOn w:val="a0"/>
    <w:pPr>
      <w:tabs>
        <w:tab w:val="num" w:pos="1008"/>
      </w:tabs>
      <w:spacing w:line="360" w:lineRule="auto"/>
      <w:ind w:left="1008" w:hanging="1008"/>
      <w:jc w:val="both"/>
    </w:pPr>
    <w:rPr>
      <w:sz w:val="28"/>
      <w:szCs w:val="28"/>
    </w:rPr>
  </w:style>
  <w:style w:type="paragraph" w:customStyle="1" w:styleId="aff0">
    <w:name w:val="Ариал"/>
    <w:basedOn w:val="a0"/>
    <w:pPr>
      <w:spacing w:before="120" w:after="120" w:line="360" w:lineRule="auto"/>
      <w:ind w:firstLine="851"/>
      <w:jc w:val="both"/>
    </w:pPr>
    <w:rPr>
      <w:rFonts w:ascii="Arial" w:hAnsi="Arial" w:cs="Arial"/>
    </w:rPr>
  </w:style>
  <w:style w:type="character" w:styleId="aff1">
    <w:name w:val="page number"/>
    <w:uiPriority w:val="99"/>
    <w:rPr>
      <w:rFonts w:cs="Times New Roman"/>
    </w:rPr>
  </w:style>
  <w:style w:type="paragraph" w:customStyle="1" w:styleId="1">
    <w:name w:val="1_раздел"/>
    <w:basedOn w:val="a0"/>
    <w:pPr>
      <w:keepNext/>
      <w:numPr>
        <w:numId w:val="2"/>
      </w:numPr>
      <w:spacing w:before="480" w:after="360"/>
      <w:outlineLvl w:val="0"/>
    </w:pPr>
    <w:rPr>
      <w:rFonts w:ascii="Verdana" w:hAnsi="Verdana"/>
      <w:b/>
      <w:sz w:val="36"/>
      <w:szCs w:val="20"/>
    </w:rPr>
  </w:style>
  <w:style w:type="paragraph" w:customStyle="1" w:styleId="2">
    <w:name w:val="2_Статья"/>
    <w:basedOn w:val="a0"/>
    <w:pPr>
      <w:keepNext/>
      <w:numPr>
        <w:ilvl w:val="1"/>
        <w:numId w:val="2"/>
      </w:numPr>
      <w:spacing w:before="240" w:after="120"/>
      <w:outlineLvl w:val="1"/>
    </w:pPr>
    <w:rPr>
      <w:rFonts w:ascii="Verdana" w:hAnsi="Verdana"/>
      <w:b/>
      <w:sz w:val="28"/>
      <w:szCs w:val="20"/>
    </w:rPr>
  </w:style>
  <w:style w:type="paragraph" w:customStyle="1" w:styleId="3">
    <w:name w:val="3_Пункт"/>
    <w:basedOn w:val="a0"/>
    <w:pPr>
      <w:keepNext/>
      <w:numPr>
        <w:ilvl w:val="2"/>
        <w:numId w:val="2"/>
      </w:numPr>
      <w:spacing w:before="240" w:after="120"/>
    </w:pPr>
    <w:rPr>
      <w:rFonts w:ascii="Verdana" w:hAnsi="Verdana"/>
      <w:b/>
      <w:szCs w:val="20"/>
    </w:rPr>
  </w:style>
  <w:style w:type="paragraph" w:customStyle="1" w:styleId="4">
    <w:name w:val="4_Подпункт"/>
    <w:basedOn w:val="a0"/>
    <w:pPr>
      <w:numPr>
        <w:ilvl w:val="3"/>
        <w:numId w:val="2"/>
      </w:numPr>
      <w:spacing w:after="120"/>
      <w:jc w:val="both"/>
    </w:pPr>
    <w:rPr>
      <w:rFonts w:ascii="Verdana" w:hAnsi="Verdana"/>
      <w:sz w:val="20"/>
      <w:szCs w:val="20"/>
    </w:rPr>
  </w:style>
  <w:style w:type="paragraph" w:customStyle="1" w:styleId="5">
    <w:name w:val="5_часть"/>
    <w:basedOn w:val="a0"/>
    <w:pPr>
      <w:numPr>
        <w:ilvl w:val="4"/>
        <w:numId w:val="2"/>
      </w:numPr>
      <w:spacing w:after="120"/>
    </w:pPr>
    <w:rPr>
      <w:rFonts w:ascii="Verdana" w:hAnsi="Verdana"/>
      <w:sz w:val="20"/>
      <w:szCs w:val="20"/>
    </w:rPr>
  </w:style>
  <w:style w:type="paragraph" w:customStyle="1" w:styleId="6">
    <w:name w:val="6_часть"/>
    <w:basedOn w:val="a0"/>
    <w:pPr>
      <w:numPr>
        <w:ilvl w:val="5"/>
        <w:numId w:val="2"/>
      </w:numPr>
      <w:spacing w:after="120"/>
    </w:pPr>
    <w:rPr>
      <w:rFonts w:ascii="Verdana" w:hAnsi="Verdana"/>
      <w:sz w:val="20"/>
      <w:szCs w:val="20"/>
    </w:rPr>
  </w:style>
  <w:style w:type="paragraph" w:customStyle="1" w:styleId="ConsNormal">
    <w:name w:val="ConsNormal"/>
    <w:pPr>
      <w:widowControl w:val="0"/>
      <w:ind w:firstLine="720"/>
    </w:pPr>
    <w:rPr>
      <w:rFonts w:ascii="Arial" w:hAnsi="Arial"/>
      <w:lang w:eastAsia="ru-RU"/>
    </w:rPr>
  </w:style>
  <w:style w:type="paragraph" w:styleId="aff2">
    <w:name w:val="Normal (Web)"/>
    <w:basedOn w:val="a0"/>
    <w:uiPriority w:val="99"/>
    <w:pPr>
      <w:spacing w:before="100" w:beforeAutospacing="1" w:after="100" w:afterAutospacing="1"/>
    </w:pPr>
    <w:rPr>
      <w:rFonts w:ascii="Verdana" w:hAnsi="Verdana" w:cs="Verdana"/>
      <w:sz w:val="16"/>
      <w:szCs w:val="16"/>
    </w:rPr>
  </w:style>
  <w:style w:type="paragraph" w:customStyle="1" w:styleId="DefaultParagraphFontParaCharChar">
    <w:name w:val="Default Paragraph Font Para Char Char Знак"/>
    <w:basedOn w:val="a0"/>
    <w:pPr>
      <w:spacing w:after="160" w:line="240" w:lineRule="exact"/>
    </w:pPr>
    <w:rPr>
      <w:rFonts w:ascii="Verdana" w:hAnsi="Verdana" w:cs="Verdana"/>
      <w:sz w:val="20"/>
      <w:szCs w:val="20"/>
      <w:lang w:val="en-US" w:eastAsia="en-US"/>
    </w:rPr>
  </w:style>
  <w:style w:type="paragraph" w:customStyle="1" w:styleId="BulletListBulletNumberFooterTextListParagraph1ListParagraph0SLf1lp1numbered11234">
    <w:name w:val="Абзац списка;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basedOn w:val="a0"/>
    <w:link w:val="BulletListBulletNumberFooterTextListParagraph1ListParagraph0SLf1lp1numbered112"/>
    <w:uiPriority w:val="34"/>
    <w:qFormat/>
    <w:pPr>
      <w:spacing w:after="200" w:line="276" w:lineRule="auto"/>
      <w:ind w:left="720"/>
      <w:contextualSpacing/>
    </w:pPr>
    <w:rPr>
      <w:rFonts w:ascii="Calibri" w:hAnsi="Calibri"/>
      <w:sz w:val="22"/>
      <w:szCs w:val="22"/>
    </w:rPr>
  </w:style>
  <w:style w:type="paragraph" w:styleId="aff3">
    <w:name w:val="Revision"/>
    <w:hidden/>
    <w:uiPriority w:val="99"/>
    <w:semiHidden/>
    <w:rPr>
      <w:sz w:val="24"/>
      <w:szCs w:val="24"/>
      <w:lang w:eastAsia="ru-RU"/>
    </w:rPr>
  </w:style>
  <w:style w:type="paragraph" w:customStyle="1" w:styleId="ConsPlusNormal">
    <w:name w:val="ConsPlusNormal"/>
    <w:pPr>
      <w:widowControl w:val="0"/>
      <w:ind w:firstLine="720"/>
    </w:pPr>
    <w:rPr>
      <w:rFonts w:ascii="Arial" w:hAnsi="Arial" w:cs="Arial"/>
      <w:lang w:eastAsia="ru-RU"/>
    </w:rPr>
  </w:style>
  <w:style w:type="character" w:customStyle="1" w:styleId="af4">
    <w:name w:val="Текст сноски Знак"/>
    <w:basedOn w:val="a1"/>
    <w:link w:val="af3"/>
    <w:uiPriority w:val="99"/>
  </w:style>
  <w:style w:type="paragraph" w:customStyle="1" w:styleId="ConsNonformat">
    <w:name w:val="ConsNonformat"/>
    <w:pPr>
      <w:widowControl w:val="0"/>
    </w:pPr>
    <w:rPr>
      <w:rFonts w:ascii="Courier New" w:hAnsi="Courier New" w:cs="Courier New"/>
      <w:lang w:eastAsia="ru-RU"/>
    </w:rPr>
  </w:style>
  <w:style w:type="character" w:customStyle="1" w:styleId="11">
    <w:name w:val="Заголовок 1 Знак"/>
    <w:link w:val="10"/>
    <w:uiPriority w:val="9"/>
    <w:rPr>
      <w:rFonts w:ascii="Arial" w:hAnsi="Arial" w:cs="Arial"/>
      <w:b/>
      <w:bCs/>
      <w:sz w:val="32"/>
      <w:szCs w:val="32"/>
    </w:rPr>
  </w:style>
  <w:style w:type="character" w:styleId="aff4">
    <w:name w:val="annotation reference"/>
    <w:rPr>
      <w:sz w:val="16"/>
      <w:szCs w:val="16"/>
    </w:rPr>
  </w:style>
  <w:style w:type="paragraph" w:styleId="aff5">
    <w:name w:val="annotation text"/>
    <w:basedOn w:val="a0"/>
    <w:link w:val="aff6"/>
    <w:uiPriority w:val="99"/>
    <w:rPr>
      <w:sz w:val="20"/>
      <w:szCs w:val="20"/>
    </w:rPr>
  </w:style>
  <w:style w:type="character" w:customStyle="1" w:styleId="aff6">
    <w:name w:val="Текст примечания Знак"/>
    <w:basedOn w:val="a1"/>
    <w:link w:val="aff5"/>
    <w:uiPriority w:val="99"/>
  </w:style>
  <w:style w:type="paragraph" w:styleId="29">
    <w:name w:val="Body Text 2"/>
    <w:basedOn w:val="a0"/>
    <w:link w:val="2a"/>
    <w:pPr>
      <w:spacing w:after="120" w:line="480" w:lineRule="auto"/>
    </w:pPr>
    <w:rPr>
      <w:lang w:val="en-US" w:eastAsia="en-US"/>
    </w:rPr>
  </w:style>
  <w:style w:type="character" w:customStyle="1" w:styleId="2a">
    <w:name w:val="Основной текст 2 Знак"/>
    <w:link w:val="29"/>
    <w:rPr>
      <w:sz w:val="24"/>
      <w:szCs w:val="24"/>
    </w:rPr>
  </w:style>
  <w:style w:type="paragraph" w:styleId="aff7">
    <w:name w:val="annotation subject"/>
    <w:basedOn w:val="aff5"/>
    <w:next w:val="aff5"/>
    <w:link w:val="aff8"/>
    <w:uiPriority w:val="99"/>
    <w:rPr>
      <w:b/>
      <w:bCs/>
      <w:lang w:val="en-US" w:eastAsia="en-US"/>
    </w:rPr>
  </w:style>
  <w:style w:type="character" w:customStyle="1" w:styleId="aff8">
    <w:name w:val="Тема примечания Знак"/>
    <w:link w:val="aff7"/>
    <w:uiPriority w:val="99"/>
    <w:rPr>
      <w:b/>
      <w:bCs/>
    </w:rPr>
  </w:style>
  <w:style w:type="character" w:customStyle="1" w:styleId="af7">
    <w:name w:val="Текст концевой сноски Знак"/>
    <w:basedOn w:val="a1"/>
    <w:link w:val="af6"/>
  </w:style>
  <w:style w:type="character" w:customStyle="1" w:styleId="3H30">
    <w:name w:val="Заголовок 3 Знак;H3 Знак"/>
    <w:link w:val="3H3"/>
    <w:uiPriority w:val="9"/>
    <w:rPr>
      <w:rFonts w:ascii="Cambria" w:hAnsi="Cambria"/>
      <w:b/>
      <w:bCs/>
      <w:sz w:val="26"/>
      <w:szCs w:val="26"/>
    </w:rPr>
  </w:style>
  <w:style w:type="character" w:customStyle="1" w:styleId="41">
    <w:name w:val="Заголовок 4 Знак"/>
    <w:link w:val="40"/>
    <w:uiPriority w:val="99"/>
    <w:rPr>
      <w:b/>
      <w:bCs/>
      <w:i/>
      <w:iCs/>
      <w:sz w:val="28"/>
      <w:szCs w:val="28"/>
    </w:rPr>
  </w:style>
  <w:style w:type="character" w:customStyle="1" w:styleId="5BlockLabelH5H51Level3-ih5h51h52test0">
    <w:name w:val="Заголовок 5 Знак;Block Label Знак;H5 Знак;H51 Знак;Level 3 - i Знак;h5 Знак;h51 Знак;h52 Знак;test Знак"/>
    <w:link w:val="5BlockLabelH5H51Level3-ih5h51h52test"/>
    <w:uiPriority w:val="99"/>
    <w:rPr>
      <w:b/>
      <w:bCs/>
      <w:sz w:val="26"/>
      <w:szCs w:val="26"/>
      <w:lang w:val="en-US" w:eastAsia="en-US"/>
    </w:rPr>
  </w:style>
  <w:style w:type="character" w:customStyle="1" w:styleId="6RTC60">
    <w:name w:val="Заголовок 6 Знак;RTC 6 Знак"/>
    <w:link w:val="6RTC6"/>
    <w:uiPriority w:val="99"/>
    <w:rPr>
      <w:b/>
      <w:bCs/>
      <w:sz w:val="22"/>
      <w:szCs w:val="22"/>
      <w:lang w:val="en-US" w:eastAsia="en-US"/>
    </w:rPr>
  </w:style>
  <w:style w:type="character" w:customStyle="1" w:styleId="7RTC70">
    <w:name w:val="Заголовок 7 Знак;RTC7 Знак"/>
    <w:link w:val="7RTC7"/>
    <w:uiPriority w:val="99"/>
    <w:rPr>
      <w:sz w:val="26"/>
      <w:szCs w:val="26"/>
      <w:lang w:val="en-US" w:eastAsia="en-US"/>
    </w:rPr>
  </w:style>
  <w:style w:type="character" w:customStyle="1" w:styleId="80">
    <w:name w:val="Заголовок 8 Знак"/>
    <w:link w:val="8"/>
    <w:uiPriority w:val="99"/>
    <w:rPr>
      <w:i/>
      <w:iCs/>
      <w:sz w:val="26"/>
      <w:szCs w:val="26"/>
      <w:lang w:val="en-US" w:eastAsia="en-US"/>
    </w:rPr>
  </w:style>
  <w:style w:type="character" w:customStyle="1" w:styleId="90">
    <w:name w:val="Заголовок 9 Знак"/>
    <w:link w:val="9"/>
    <w:uiPriority w:val="99"/>
    <w:rPr>
      <w:rFonts w:ascii="Arial" w:hAnsi="Arial"/>
      <w:sz w:val="22"/>
      <w:szCs w:val="22"/>
      <w:lang w:val="en-US" w:eastAsia="en-US"/>
    </w:rPr>
  </w:style>
  <w:style w:type="paragraph" w:styleId="aff9">
    <w:name w:val="Body Text Indent"/>
    <w:basedOn w:val="a0"/>
    <w:link w:val="affa"/>
    <w:uiPriority w:val="99"/>
    <w:pPr>
      <w:spacing w:after="120"/>
      <w:ind w:left="283"/>
    </w:pPr>
    <w:rPr>
      <w:lang w:val="en-US" w:eastAsia="en-US"/>
    </w:rPr>
  </w:style>
  <w:style w:type="character" w:customStyle="1" w:styleId="affa">
    <w:name w:val="Основной текст с отступом Знак"/>
    <w:link w:val="aff9"/>
    <w:uiPriority w:val="99"/>
    <w:rPr>
      <w:sz w:val="24"/>
      <w:szCs w:val="24"/>
    </w:rPr>
  </w:style>
  <w:style w:type="paragraph" w:customStyle="1" w:styleId="ConsPlusTitle">
    <w:name w:val="ConsPlusTitle"/>
    <w:uiPriority w:val="99"/>
    <w:pPr>
      <w:widowControl w:val="0"/>
    </w:pPr>
    <w:rPr>
      <w:rFonts w:ascii="Arial" w:hAnsi="Arial" w:cs="Arial"/>
      <w:b/>
      <w:bCs/>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paragraph" w:customStyle="1" w:styleId="CoverAuthor">
    <w:name w:val="Cover Author"/>
    <w:basedOn w:val="a0"/>
    <w:pPr>
      <w:keepNext/>
      <w:spacing w:after="120" w:line="240" w:lineRule="atLeast"/>
    </w:pPr>
    <w:rPr>
      <w:rFonts w:ascii="Arial" w:hAnsi="Arial" w:cs="Arial"/>
      <w:spacing w:val="-5"/>
      <w:sz w:val="28"/>
      <w:szCs w:val="28"/>
      <w:lang w:eastAsia="en-US"/>
    </w:rPr>
  </w:style>
  <w:style w:type="paragraph" w:customStyle="1" w:styleId="FR1">
    <w:name w:val="FR1"/>
    <w:pPr>
      <w:widowControl w:val="0"/>
      <w:spacing w:line="360" w:lineRule="auto"/>
      <w:ind w:left="640" w:firstLine="80"/>
    </w:pPr>
    <w:rPr>
      <w:rFonts w:ascii="Arial" w:hAnsi="Arial"/>
      <w:sz w:val="24"/>
      <w:lang w:eastAsia="ru-RU"/>
    </w:rPr>
  </w:style>
  <w:style w:type="paragraph" w:styleId="37">
    <w:name w:val="Body Text 3"/>
    <w:basedOn w:val="a0"/>
    <w:link w:val="38"/>
    <w:uiPriority w:val="99"/>
    <w:pPr>
      <w:spacing w:after="120"/>
    </w:pPr>
    <w:rPr>
      <w:sz w:val="16"/>
      <w:szCs w:val="16"/>
      <w:lang w:val="en-US" w:eastAsia="en-US"/>
    </w:rPr>
  </w:style>
  <w:style w:type="character" w:customStyle="1" w:styleId="38">
    <w:name w:val="Основной текст 3 Знак"/>
    <w:link w:val="37"/>
    <w:uiPriority w:val="99"/>
    <w:rPr>
      <w:sz w:val="16"/>
      <w:szCs w:val="16"/>
    </w:rPr>
  </w:style>
  <w:style w:type="character" w:customStyle="1" w:styleId="212H21H2RTCh2iz2sub-sect2221">
    <w:name w:val="Заголовок 2 Знак1;2 Знак;H2 Знак1;H2 Знак Знак;RTC Знак;h2 Знак;iz2 Знак;sub-sect Знак;Б2 Знак;Заголовок 2 Знак Знак;Заголовок 21 Знак"/>
    <w:link w:val="22H2H2RTCh2iz2sub-sect2221"/>
    <w:uiPriority w:val="99"/>
    <w:rPr>
      <w:b/>
      <w:bCs/>
      <w:sz w:val="32"/>
      <w:szCs w:val="32"/>
    </w:rPr>
  </w:style>
  <w:style w:type="character" w:styleId="affb">
    <w:name w:val="Strong"/>
    <w:uiPriority w:val="22"/>
    <w:qFormat/>
    <w:rPr>
      <w:rFonts w:cs="Times New Roman"/>
      <w:b/>
    </w:rPr>
  </w:style>
  <w:style w:type="character" w:customStyle="1" w:styleId="afc">
    <w:name w:val="Текст выноски Знак"/>
    <w:link w:val="afb"/>
    <w:uiPriority w:val="99"/>
    <w:semiHidden/>
    <w:rPr>
      <w:rFonts w:ascii="Tahoma" w:hAnsi="Tahoma" w:cs="Tahoma"/>
      <w:sz w:val="16"/>
      <w:szCs w:val="16"/>
    </w:rPr>
  </w:style>
  <w:style w:type="character" w:customStyle="1" w:styleId="afe">
    <w:name w:val="Основной текст Знак;Основной текст таблиц Знак;Письмо в Интернет Знак;в таблицах Знак;в таблице Знак;таблицы Знак"/>
    <w:link w:val="afd"/>
    <w:uiPriority w:val="99"/>
    <w:rPr>
      <w:sz w:val="28"/>
      <w:szCs w:val="28"/>
    </w:rPr>
  </w:style>
  <w:style w:type="character" w:customStyle="1" w:styleId="36">
    <w:name w:val="Основной текст с отступом 3 Знак"/>
    <w:link w:val="35"/>
    <w:uiPriority w:val="99"/>
    <w:rPr>
      <w:b/>
      <w:bCs/>
      <w:sz w:val="24"/>
      <w:szCs w:val="24"/>
    </w:rPr>
  </w:style>
  <w:style w:type="character" w:customStyle="1" w:styleId="a7">
    <w:name w:val="Заголовок Знак"/>
    <w:link w:val="a6"/>
    <w:uiPriority w:val="10"/>
    <w:rPr>
      <w:sz w:val="24"/>
      <w:szCs w:val="24"/>
    </w:rPr>
  </w:style>
  <w:style w:type="paragraph" w:customStyle="1" w:styleId="affc">
    <w:name w:val="Справа"/>
    <w:basedOn w:val="a0"/>
    <w:pPr>
      <w:spacing w:after="120"/>
      <w:jc w:val="right"/>
    </w:pPr>
    <w:rPr>
      <w:sz w:val="28"/>
      <w:szCs w:val="28"/>
    </w:rPr>
  </w:style>
  <w:style w:type="paragraph" w:customStyle="1" w:styleId="affd">
    <w:name w:val="Слева (без отступа)"/>
    <w:basedOn w:val="a0"/>
    <w:pPr>
      <w:spacing w:after="120"/>
      <w:jc w:val="both"/>
    </w:pPr>
    <w:rPr>
      <w:sz w:val="28"/>
      <w:szCs w:val="28"/>
    </w:rPr>
  </w:style>
  <w:style w:type="character" w:customStyle="1" w:styleId="27">
    <w:name w:val="Основной текст с отступом 2 Знак"/>
    <w:link w:val="26"/>
    <w:uiPriority w:val="99"/>
    <w:rPr>
      <w:sz w:val="28"/>
      <w:szCs w:val="28"/>
    </w:rPr>
  </w:style>
  <w:style w:type="character" w:customStyle="1" w:styleId="ad">
    <w:name w:val="Верхний колонтитул Знак"/>
    <w:link w:val="ac"/>
    <w:uiPriority w:val="99"/>
    <w:rPr>
      <w:sz w:val="24"/>
      <w:szCs w:val="24"/>
    </w:rPr>
  </w:style>
  <w:style w:type="character" w:customStyle="1" w:styleId="affe">
    <w:name w:val="Стиль полужирный Красный"/>
    <w:rPr>
      <w:rFonts w:ascii="Times New Roman" w:hAnsi="Times New Roman"/>
      <w:color w:val="000000"/>
    </w:rPr>
  </w:style>
  <w:style w:type="character" w:customStyle="1" w:styleId="af">
    <w:name w:val="Нижний колонтитул Знак"/>
    <w:link w:val="ae"/>
    <w:uiPriority w:val="99"/>
    <w:rPr>
      <w:sz w:val="24"/>
      <w:szCs w:val="24"/>
    </w:rPr>
  </w:style>
  <w:style w:type="character" w:customStyle="1" w:styleId="afff">
    <w:name w:val="комментарий"/>
    <w:rPr>
      <w:b/>
      <w:i/>
      <w:shd w:val="clear" w:color="auto" w:fill="FFFF99"/>
    </w:rPr>
  </w:style>
  <w:style w:type="paragraph" w:styleId="a">
    <w:name w:val="List Bullet"/>
    <w:basedOn w:val="a0"/>
    <w:uiPriority w:val="99"/>
    <w:pPr>
      <w:numPr>
        <w:ilvl w:val="1"/>
        <w:numId w:val="3"/>
      </w:numPr>
      <w:tabs>
        <w:tab w:val="left" w:pos="1134"/>
      </w:tabs>
      <w:spacing w:after="120" w:line="288" w:lineRule="auto"/>
      <w:jc w:val="both"/>
    </w:pPr>
    <w:rPr>
      <w:sz w:val="28"/>
      <w:szCs w:val="28"/>
    </w:rPr>
  </w:style>
  <w:style w:type="paragraph" w:customStyle="1" w:styleId="afff0">
    <w:name w:val="Абзац нумеров"/>
    <w:basedOn w:val="a0"/>
    <w:pPr>
      <w:tabs>
        <w:tab w:val="num" w:pos="1440"/>
      </w:tabs>
      <w:spacing w:after="120" w:line="288" w:lineRule="auto"/>
      <w:ind w:left="1440" w:hanging="360"/>
      <w:jc w:val="both"/>
    </w:pPr>
    <w:rPr>
      <w:sz w:val="28"/>
      <w:szCs w:val="28"/>
    </w:rPr>
  </w:style>
  <w:style w:type="paragraph" w:styleId="30">
    <w:name w:val="List Bullet 3"/>
    <w:basedOn w:val="a0"/>
    <w:uiPriority w:val="99"/>
    <w:pPr>
      <w:numPr>
        <w:numId w:val="5"/>
      </w:numPr>
      <w:tabs>
        <w:tab w:val="clear" w:pos="1559"/>
        <w:tab w:val="num" w:pos="1620"/>
      </w:tabs>
      <w:ind w:left="1620" w:hanging="360"/>
      <w:jc w:val="both"/>
    </w:pPr>
    <w:rPr>
      <w:sz w:val="28"/>
      <w:szCs w:val="28"/>
    </w:rPr>
  </w:style>
  <w:style w:type="paragraph" w:customStyle="1" w:styleId="BodyTextIndent1">
    <w:name w:val="Body Text Indent1;текст"/>
    <w:basedOn w:val="a0"/>
    <w:pPr>
      <w:spacing w:line="360" w:lineRule="auto"/>
      <w:ind w:left="540" w:firstLine="27"/>
      <w:jc w:val="both"/>
    </w:pPr>
    <w:rPr>
      <w:sz w:val="28"/>
      <w:szCs w:val="28"/>
    </w:rPr>
  </w:style>
  <w:style w:type="paragraph" w:customStyle="1" w:styleId="afff1">
    <w:name w:val="Пункт"/>
    <w:basedOn w:val="a0"/>
    <w:pPr>
      <w:tabs>
        <w:tab w:val="num" w:pos="720"/>
      </w:tabs>
      <w:spacing w:line="360" w:lineRule="auto"/>
      <w:ind w:left="720" w:hanging="720"/>
      <w:jc w:val="both"/>
    </w:pPr>
    <w:rPr>
      <w:sz w:val="28"/>
      <w:szCs w:val="28"/>
    </w:rPr>
  </w:style>
  <w:style w:type="paragraph" w:customStyle="1" w:styleId="afff2">
    <w:name w:val="Подпункт"/>
    <w:basedOn w:val="afff1"/>
    <w:pPr>
      <w:tabs>
        <w:tab w:val="clear" w:pos="720"/>
        <w:tab w:val="num" w:pos="864"/>
      </w:tabs>
      <w:ind w:left="864" w:hanging="864"/>
    </w:pPr>
  </w:style>
  <w:style w:type="paragraph" w:customStyle="1" w:styleId="-4">
    <w:name w:val="пункт-4"/>
    <w:basedOn w:val="a0"/>
    <w:pPr>
      <w:numPr>
        <w:ilvl w:val="3"/>
        <w:numId w:val="6"/>
      </w:numPr>
      <w:tabs>
        <w:tab w:val="clear" w:pos="1134"/>
        <w:tab w:val="num" w:pos="1418"/>
      </w:tabs>
      <w:spacing w:line="360" w:lineRule="auto"/>
      <w:ind w:left="1418" w:hanging="1418"/>
      <w:jc w:val="both"/>
    </w:pPr>
  </w:style>
  <w:style w:type="paragraph" w:customStyle="1" w:styleId="lev2">
    <w:name w:val="lev2"/>
    <w:basedOn w:val="afd"/>
    <w:pPr>
      <w:numPr>
        <w:ilvl w:val="1"/>
        <w:numId w:val="7"/>
      </w:numPr>
    </w:pPr>
    <w:rPr>
      <w:color w:val="000000"/>
      <w:sz w:val="24"/>
      <w:szCs w:val="24"/>
    </w:rPr>
  </w:style>
  <w:style w:type="paragraph" w:styleId="afff3">
    <w:name w:val="Plain Text"/>
    <w:basedOn w:val="a0"/>
    <w:link w:val="afff4"/>
    <w:uiPriority w:val="99"/>
    <w:rPr>
      <w:rFonts w:ascii="Courier New" w:hAnsi="Courier New"/>
      <w:sz w:val="20"/>
      <w:szCs w:val="20"/>
      <w:lang w:val="en-US" w:eastAsia="en-US"/>
    </w:rPr>
  </w:style>
  <w:style w:type="character" w:customStyle="1" w:styleId="afff4">
    <w:name w:val="Текст Знак"/>
    <w:link w:val="afff3"/>
    <w:uiPriority w:val="99"/>
    <w:rPr>
      <w:rFonts w:ascii="Courier New" w:hAnsi="Courier New" w:cs="Courier New"/>
    </w:rPr>
  </w:style>
  <w:style w:type="table" w:customStyle="1" w:styleId="15">
    <w:name w:val="Сетка таблицы1"/>
    <w:basedOn w:val="a2"/>
    <w:next w:val="af1"/>
    <w:uiPriority w:val="59"/>
    <w:rPr>
      <w:rFonts w:ascii="Calibri" w:eastAsia="Calibri" w:hAnsi="Calibri"/>
      <w:sz w:val="22"/>
      <w:szCs w:val="22"/>
      <w:lang w:eastAsia="en-US"/>
    </w:rPr>
    <w:tblPr/>
  </w:style>
  <w:style w:type="paragraph" w:customStyle="1" w:styleId="BodyTextIndent21">
    <w:name w:val="Body Text Indent 21"/>
    <w:basedOn w:val="a0"/>
    <w:pPr>
      <w:ind w:firstLine="720"/>
    </w:pPr>
    <w:rPr>
      <w:sz w:val="26"/>
      <w:szCs w:val="26"/>
    </w:rPr>
  </w:style>
  <w:style w:type="paragraph" w:customStyle="1" w:styleId="auiue">
    <w:name w:val="au?iue"/>
    <w:pPr>
      <w:widowControl w:val="0"/>
      <w:ind w:firstLine="709"/>
      <w:jc w:val="both"/>
    </w:pPr>
    <w:rPr>
      <w:rFonts w:ascii="Journal" w:hAnsi="Journal" w:cs="Journal"/>
      <w:sz w:val="24"/>
      <w:szCs w:val="24"/>
      <w:lang w:eastAsia="ru-RU"/>
    </w:rPr>
  </w:style>
  <w:style w:type="paragraph" w:customStyle="1" w:styleId="afff5">
    <w:name w:val="бычный"/>
    <w:link w:val="afff6"/>
    <w:pPr>
      <w:widowControl w:val="0"/>
      <w:ind w:firstLine="709"/>
      <w:jc w:val="both"/>
    </w:pPr>
    <w:rPr>
      <w:rFonts w:ascii="Journal" w:hAnsi="Journal"/>
      <w:sz w:val="24"/>
      <w:szCs w:val="24"/>
      <w:lang w:eastAsia="ru-RU"/>
    </w:rPr>
  </w:style>
  <w:style w:type="character" w:customStyle="1" w:styleId="afff6">
    <w:name w:val="бычный Знак"/>
    <w:link w:val="afff5"/>
    <w:rPr>
      <w:rFonts w:ascii="Journal" w:hAnsi="Journal"/>
      <w:sz w:val="24"/>
      <w:szCs w:val="24"/>
      <w:lang w:bidi="ar-SA"/>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widowControl w:val="0"/>
      <w:spacing w:after="120"/>
      <w:ind w:firstLine="720"/>
    </w:pPr>
    <w:rPr>
      <w:rFonts w:ascii="Tms Rmn" w:hAnsi="Tms Rmn"/>
      <w:sz w:val="20"/>
      <w:szCs w:val="20"/>
    </w:rPr>
  </w:style>
  <w:style w:type="paragraph" w:customStyle="1" w:styleId="afff7">
    <w:name w:val="Абзац правил"/>
    <w:pPr>
      <w:spacing w:before="40" w:after="40"/>
      <w:ind w:firstLine="567"/>
      <w:jc w:val="both"/>
    </w:pPr>
    <w:rPr>
      <w:rFonts w:ascii="Arial" w:hAnsi="Arial" w:cs="Arial"/>
      <w:lang w:eastAsia="ru-RU"/>
    </w:rPr>
  </w:style>
  <w:style w:type="paragraph" w:customStyle="1" w:styleId="PreformattedText">
    <w:name w:val="Preformatted Text"/>
    <w:basedOn w:val="a0"/>
    <w:pPr>
      <w:widowControl w:val="0"/>
    </w:pPr>
    <w:rPr>
      <w:rFonts w:ascii="Courier New" w:hAnsi="Courier New" w:cs="Courier New"/>
      <w:sz w:val="20"/>
      <w:szCs w:val="20"/>
      <w:lang w:eastAsia="en-US"/>
    </w:rPr>
  </w:style>
  <w:style w:type="character" w:customStyle="1" w:styleId="FontStyle34">
    <w:name w:val="Font Style34"/>
    <w:rPr>
      <w:rFonts w:ascii="Times New Roman" w:hAnsi="Times New Roman" w:cs="Times New Roman"/>
      <w:b/>
      <w:bCs/>
      <w:sz w:val="22"/>
      <w:szCs w:val="22"/>
    </w:rPr>
  </w:style>
  <w:style w:type="paragraph" w:customStyle="1" w:styleId="afff8">
    <w:name w:val="Стиль"/>
    <w:pPr>
      <w:widowControl w:val="0"/>
    </w:pPr>
    <w:rPr>
      <w:sz w:val="24"/>
      <w:szCs w:val="24"/>
      <w:lang w:eastAsia="ru-RU"/>
    </w:rPr>
  </w:style>
  <w:style w:type="character" w:customStyle="1" w:styleId="Heading12Exact">
    <w:name w:val="Heading #1 (2) Exact"/>
    <w:link w:val="Heading12"/>
    <w:rPr>
      <w:b/>
      <w:bCs/>
      <w:i/>
      <w:iCs/>
      <w:shd w:val="clear" w:color="auto" w:fill="FFFFFF"/>
    </w:rPr>
  </w:style>
  <w:style w:type="character" w:customStyle="1" w:styleId="Heading1Exact">
    <w:name w:val="Heading #1 Exact"/>
    <w:link w:val="Heading1"/>
    <w:rPr>
      <w:b/>
      <w:bCs/>
      <w:i/>
      <w:iCs/>
      <w:shd w:val="clear" w:color="auto" w:fill="FFFFFF"/>
    </w:rPr>
  </w:style>
  <w:style w:type="paragraph" w:customStyle="1" w:styleId="Heading12">
    <w:name w:val="Heading #1 (2)"/>
    <w:basedOn w:val="a0"/>
    <w:link w:val="Heading12Exact"/>
    <w:pPr>
      <w:widowControl w:val="0"/>
      <w:shd w:val="clear" w:color="auto" w:fill="FFFFFF"/>
      <w:spacing w:after="240" w:line="0" w:lineRule="atLeast"/>
      <w:jc w:val="center"/>
      <w:outlineLvl w:val="0"/>
    </w:pPr>
    <w:rPr>
      <w:b/>
      <w:bCs/>
      <w:i/>
      <w:iCs/>
      <w:sz w:val="20"/>
      <w:szCs w:val="20"/>
      <w:lang w:val="en-US" w:eastAsia="en-US"/>
    </w:rPr>
  </w:style>
  <w:style w:type="paragraph" w:customStyle="1" w:styleId="Heading1">
    <w:name w:val="Heading #1"/>
    <w:basedOn w:val="a0"/>
    <w:link w:val="Heading1Exact"/>
    <w:pPr>
      <w:widowControl w:val="0"/>
      <w:shd w:val="clear" w:color="auto" w:fill="FFFFFF"/>
      <w:spacing w:before="240" w:line="0" w:lineRule="atLeast"/>
      <w:outlineLvl w:val="0"/>
    </w:pPr>
    <w:rPr>
      <w:b/>
      <w:bCs/>
      <w:i/>
      <w:iCs/>
      <w:sz w:val="20"/>
      <w:szCs w:val="20"/>
      <w:lang w:val="en-US" w:eastAsia="en-US"/>
    </w:rPr>
  </w:style>
  <w:style w:type="character" w:customStyle="1" w:styleId="Bodytext2Exact">
    <w:name w:val="Body text (2) Exact"/>
    <w:link w:val="Bodytext2"/>
    <w:rPr>
      <w:shd w:val="clear" w:color="auto" w:fill="FFFFFF"/>
    </w:rPr>
  </w:style>
  <w:style w:type="paragraph" w:customStyle="1" w:styleId="Bodytext2">
    <w:name w:val="Body text (2)"/>
    <w:basedOn w:val="a0"/>
    <w:link w:val="Bodytext2Exact"/>
    <w:pPr>
      <w:widowControl w:val="0"/>
      <w:shd w:val="clear" w:color="auto" w:fill="FFFFFF"/>
      <w:spacing w:line="264" w:lineRule="exact"/>
      <w:jc w:val="right"/>
    </w:pPr>
    <w:rPr>
      <w:sz w:val="20"/>
      <w:szCs w:val="20"/>
      <w:lang w:val="en-US" w:eastAsia="en-US"/>
    </w:rPr>
  </w:style>
  <w:style w:type="character" w:customStyle="1" w:styleId="BulletListBulletNumberFooterTextListParagraph1ListParagraph0SLf1lp1numbered112">
    <w:name w:val="Абзац списка Знак;Bullet List Знак;Bullet Number Знак;FooterText Знак;List Paragraph1 Знак;List Paragraph_0 Знак;SL_Абзац списка Знак;f_Абзац 1 Знак;lp1 Знак;numbered Знак;Абзац маркированнный Знак;Абзац списка11 Знак;Абзац списка2 Знак;Маркер Знак"/>
    <w:link w:val="BulletListBulletNumberFooterTextListParagraph1ListParagraph0SLf1lp1numbered11234"/>
    <w:uiPriority w:val="34"/>
    <w:qFormat/>
    <w:rPr>
      <w:rFonts w:ascii="Calibri" w:hAnsi="Calibri"/>
      <w:sz w:val="22"/>
      <w:szCs w:val="22"/>
    </w:rPr>
  </w:style>
  <w:style w:type="paragraph" w:styleId="afff9">
    <w:name w:val="Block Text"/>
    <w:uiPriority w:val="99"/>
    <w:pPr>
      <w:pBdr>
        <w:top w:val="none" w:sz="4" w:space="0" w:color="000000"/>
        <w:left w:val="none" w:sz="4" w:space="0" w:color="000000"/>
        <w:bottom w:val="none" w:sz="4" w:space="0" w:color="000000"/>
        <w:right w:val="none" w:sz="4" w:space="0" w:color="000000"/>
        <w:between w:val="none" w:sz="4" w:space="0" w:color="000000"/>
      </w:pBdr>
      <w:ind w:firstLine="540"/>
      <w:jc w:val="both"/>
    </w:pPr>
    <w:rPr>
      <w:color w:val="000000"/>
      <w:sz w:val="24"/>
      <w:szCs w:val="24"/>
      <w:lang w:eastAsia="ru-RU"/>
    </w:rPr>
  </w:style>
  <w:style w:type="character" w:customStyle="1" w:styleId="afffa">
    <w:name w:val="Нет"/>
  </w:style>
  <w:style w:type="character" w:customStyle="1" w:styleId="Hyperlink0">
    <w:name w:val="Hyperlink.0"/>
  </w:style>
  <w:style w:type="character" w:customStyle="1" w:styleId="a9">
    <w:name w:val="Подзаголовок Знак"/>
    <w:link w:val="a8"/>
    <w:rPr>
      <w:rFonts w:ascii="Calibri Light" w:eastAsia="Times New Roman" w:hAnsi="Calibri Light" w:cs="Times New Roman"/>
      <w:sz w:val="24"/>
      <w:szCs w:val="24"/>
    </w:rPr>
  </w:style>
  <w:style w:type="paragraph" w:customStyle="1" w:styleId="afffb">
    <w:name w:val="Основной текст;Основной текст таблиц;в таблице;таблицы;в таблицах;Письмо в Интернет"/>
    <w:basedOn w:val="a0"/>
    <w:link w:val="afffc"/>
    <w:uiPriority w:val="99"/>
    <w:rsid w:val="002B5EA8"/>
    <w:pPr>
      <w:jc w:val="both"/>
    </w:pPr>
    <w:rPr>
      <w:sz w:val="28"/>
      <w:szCs w:val="28"/>
      <w:lang w:val="en-US" w:eastAsia="en-US"/>
    </w:rPr>
  </w:style>
  <w:style w:type="paragraph" w:customStyle="1" w:styleId="310">
    <w:name w:val="Основной текст с отступом 31"/>
    <w:basedOn w:val="a0"/>
    <w:uiPriority w:val="99"/>
    <w:rsid w:val="002B5EA8"/>
    <w:pPr>
      <w:ind w:right="-716" w:firstLine="567"/>
      <w:jc w:val="center"/>
    </w:pPr>
    <w:rPr>
      <w:b/>
      <w:bCs/>
      <w:lang w:val="en-US" w:eastAsia="en-US"/>
    </w:rPr>
  </w:style>
  <w:style w:type="paragraph" w:customStyle="1" w:styleId="210">
    <w:name w:val="Основной текст 21"/>
    <w:basedOn w:val="a0"/>
    <w:rsid w:val="002B5EA8"/>
    <w:pPr>
      <w:spacing w:after="120" w:line="480" w:lineRule="auto"/>
    </w:pPr>
    <w:rPr>
      <w:lang w:val="en-US" w:eastAsia="en-US"/>
    </w:rPr>
  </w:style>
  <w:style w:type="paragraph" w:customStyle="1" w:styleId="16">
    <w:name w:val="Без интервала1"/>
    <w:uiPriority w:val="1"/>
    <w:qFormat/>
    <w:rsid w:val="002B5EA8"/>
    <w:rPr>
      <w:rFonts w:ascii="Calibri" w:eastAsia="Calibri" w:hAnsi="Calibri"/>
      <w:sz w:val="22"/>
      <w:szCs w:val="22"/>
      <w:lang w:eastAsia="en-US"/>
    </w:rPr>
  </w:style>
  <w:style w:type="character" w:customStyle="1" w:styleId="afffc">
    <w:name w:val="Основной текст Знак;Основной текст таблиц Знак;в таблице Знак;таблицы Знак;в таблицах Знак;Письмо в Интернет Знак"/>
    <w:link w:val="afffb"/>
    <w:uiPriority w:val="99"/>
    <w:rsid w:val="002B5EA8"/>
    <w:rPr>
      <w:sz w:val="28"/>
      <w:szCs w:val="28"/>
      <w:lang w:val="en-US" w:eastAsia="en-US"/>
    </w:rPr>
  </w:style>
  <w:style w:type="character" w:customStyle="1" w:styleId="17">
    <w:name w:val="Гиперссылка1"/>
    <w:uiPriority w:val="99"/>
    <w:unhideWhenUsed/>
    <w:rsid w:val="002B5EA8"/>
    <w:rPr>
      <w:color w:val="0563C1"/>
      <w:u w:val="single"/>
    </w:rPr>
  </w:style>
  <w:style w:type="paragraph" w:styleId="afffd">
    <w:name w:val="Body Text"/>
    <w:basedOn w:val="a0"/>
    <w:link w:val="afffe"/>
    <w:rsid w:val="00A7423D"/>
    <w:pPr>
      <w:spacing w:after="120"/>
    </w:pPr>
  </w:style>
  <w:style w:type="character" w:customStyle="1" w:styleId="afffe">
    <w:name w:val="Основной текст Знак"/>
    <w:basedOn w:val="a1"/>
    <w:link w:val="afffd"/>
    <w:rsid w:val="00A7423D"/>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1018">
      <w:bodyDiv w:val="1"/>
      <w:marLeft w:val="0"/>
      <w:marRight w:val="0"/>
      <w:marTop w:val="0"/>
      <w:marBottom w:val="0"/>
      <w:divBdr>
        <w:top w:val="none" w:sz="0" w:space="0" w:color="auto"/>
        <w:left w:val="none" w:sz="0" w:space="0" w:color="auto"/>
        <w:bottom w:val="none" w:sz="0" w:space="0" w:color="auto"/>
        <w:right w:val="none" w:sz="0" w:space="0" w:color="auto"/>
      </w:divBdr>
    </w:div>
    <w:div w:id="391655101">
      <w:bodyDiv w:val="1"/>
      <w:marLeft w:val="0"/>
      <w:marRight w:val="0"/>
      <w:marTop w:val="0"/>
      <w:marBottom w:val="0"/>
      <w:divBdr>
        <w:top w:val="none" w:sz="0" w:space="0" w:color="auto"/>
        <w:left w:val="none" w:sz="0" w:space="0" w:color="auto"/>
        <w:bottom w:val="none" w:sz="0" w:space="0" w:color="auto"/>
        <w:right w:val="none" w:sz="0" w:space="0" w:color="auto"/>
      </w:divBdr>
    </w:div>
    <w:div w:id="433786354">
      <w:bodyDiv w:val="1"/>
      <w:marLeft w:val="0"/>
      <w:marRight w:val="0"/>
      <w:marTop w:val="0"/>
      <w:marBottom w:val="0"/>
      <w:divBdr>
        <w:top w:val="none" w:sz="0" w:space="0" w:color="auto"/>
        <w:left w:val="none" w:sz="0" w:space="0" w:color="auto"/>
        <w:bottom w:val="none" w:sz="0" w:space="0" w:color="auto"/>
        <w:right w:val="none" w:sz="0" w:space="0" w:color="auto"/>
      </w:divBdr>
    </w:div>
    <w:div w:id="924145603">
      <w:bodyDiv w:val="1"/>
      <w:marLeft w:val="0"/>
      <w:marRight w:val="0"/>
      <w:marTop w:val="0"/>
      <w:marBottom w:val="0"/>
      <w:divBdr>
        <w:top w:val="none" w:sz="0" w:space="0" w:color="auto"/>
        <w:left w:val="none" w:sz="0" w:space="0" w:color="auto"/>
        <w:bottom w:val="none" w:sz="0" w:space="0" w:color="auto"/>
        <w:right w:val="none" w:sz="0" w:space="0" w:color="auto"/>
      </w:divBdr>
    </w:div>
    <w:div w:id="1378317969">
      <w:bodyDiv w:val="1"/>
      <w:marLeft w:val="0"/>
      <w:marRight w:val="0"/>
      <w:marTop w:val="0"/>
      <w:marBottom w:val="0"/>
      <w:divBdr>
        <w:top w:val="none" w:sz="0" w:space="0" w:color="auto"/>
        <w:left w:val="none" w:sz="0" w:space="0" w:color="auto"/>
        <w:bottom w:val="none" w:sz="0" w:space="0" w:color="auto"/>
        <w:right w:val="none" w:sz="0" w:space="0" w:color="auto"/>
      </w:divBdr>
    </w:div>
    <w:div w:id="200038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rz.mrsk" TargetMode="Externa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78CD8-C2B6-4EA1-9789-2EE9782A1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33</Pages>
  <Words>14456</Words>
  <Characters>82400</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96663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Sergeeva_IB</dc:creator>
  <cp:lastModifiedBy>Федотова Наталья Алексеевна</cp:lastModifiedBy>
  <cp:revision>52</cp:revision>
  <cp:lastPrinted>2026-05-13T05:06:00Z</cp:lastPrinted>
  <dcterms:created xsi:type="dcterms:W3CDTF">2026-05-18T11:40:00Z</dcterms:created>
  <dcterms:modified xsi:type="dcterms:W3CDTF">2026-08-11T05:44:00Z</dcterms:modified>
  <cp:version>983040</cp:version>
</cp:coreProperties>
</file>